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D5C76" w14:textId="77777777" w:rsidR="00DB4BFA" w:rsidRPr="00AD5FF8" w:rsidRDefault="00CB5D92" w:rsidP="003D3C77">
      <w:pPr>
        <w:pStyle w:val="UOCVTitl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ab/>
      </w:r>
      <w:r w:rsidRPr="00AD5FF8">
        <w:rPr>
          <w:rStyle w:val="UNIWebBold"/>
          <w:rFonts w:asciiTheme="minorHAnsi" w:hAnsiTheme="minorHAnsi" w:cstheme="minorHAnsi"/>
        </w:rPr>
        <w:t>University of Ottawa – uoCV</w:t>
      </w:r>
    </w:p>
    <w:p w14:paraId="4C80D4B6" w14:textId="77777777" w:rsidR="00DB4BFA" w:rsidRPr="00AD5FF8" w:rsidRDefault="00DB4BFA" w:rsidP="003D3C77">
      <w:pPr>
        <w:tabs>
          <w:tab w:val="right" w:pos="10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056D2CA7" w14:textId="7A1422F7" w:rsidR="00DB4BFA" w:rsidRPr="00AD5FF8" w:rsidRDefault="00CB5D92" w:rsidP="003D3C77">
      <w:pPr>
        <w:pStyle w:val="UOCVTitl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Bold"/>
          <w:rFonts w:asciiTheme="minorHAnsi" w:hAnsiTheme="minorHAnsi" w:cstheme="minorHAnsi"/>
        </w:rPr>
        <w:t xml:space="preserve">Department/School: </w:t>
      </w:r>
      <w:r w:rsidRPr="00AD5FF8">
        <w:rPr>
          <w:rStyle w:val="UNIWebDefaultFont"/>
          <w:rFonts w:asciiTheme="minorHAnsi" w:hAnsiTheme="minorHAnsi" w:cstheme="minorHAnsi"/>
        </w:rPr>
        <w:t>Faculty of Education</w:t>
      </w:r>
      <w:r w:rsidR="003D3C77">
        <w:rPr>
          <w:rStyle w:val="UNIWebDefaultFont"/>
          <w:rFonts w:asciiTheme="minorHAnsi" w:hAnsiTheme="minorHAnsi" w:cstheme="minorHAnsi"/>
        </w:rPr>
        <w:t xml:space="preserve"> </w:t>
      </w:r>
      <w:r w:rsidR="003D3C77">
        <w:rPr>
          <w:rStyle w:val="UNIWebDefaultFont"/>
          <w:rFonts w:asciiTheme="minorHAnsi" w:hAnsiTheme="minorHAnsi" w:cstheme="minorHAnsi"/>
        </w:rPr>
        <w:tab/>
      </w:r>
      <w:r w:rsidR="00713BAE">
        <w:rPr>
          <w:rStyle w:val="UNIWebDefaultFont"/>
          <w:rFonts w:asciiTheme="minorHAnsi" w:hAnsiTheme="minorHAnsi" w:cstheme="minorHAnsi"/>
        </w:rPr>
        <w:t>April 15</w:t>
      </w:r>
      <w:r w:rsidR="00713BAE" w:rsidRPr="00713BAE">
        <w:rPr>
          <w:rStyle w:val="UNIWebDefaultFont"/>
          <w:rFonts w:asciiTheme="minorHAnsi" w:hAnsiTheme="minorHAnsi" w:cstheme="minorHAnsi"/>
          <w:vertAlign w:val="superscript"/>
        </w:rPr>
        <w:t>th</w:t>
      </w:r>
      <w:r w:rsidR="00713BAE">
        <w:rPr>
          <w:rStyle w:val="UNIWebDefaultFont"/>
          <w:rFonts w:asciiTheme="minorHAnsi" w:hAnsiTheme="minorHAnsi" w:cstheme="minorHAnsi"/>
        </w:rPr>
        <w:t>, 2024</w:t>
      </w:r>
    </w:p>
    <w:tbl>
      <w:tblPr>
        <w:tblStyle w:val="UOCVLineTitle"/>
        <w:tblW w:w="0" w:type="auto"/>
        <w:tblInd w:w="0" w:type="dxa"/>
        <w:tblLook w:val="04A0" w:firstRow="1" w:lastRow="0" w:firstColumn="1" w:lastColumn="0" w:noHBand="0" w:noVBand="1"/>
      </w:tblPr>
      <w:tblGrid>
        <w:gridCol w:w="4154"/>
        <w:gridCol w:w="3090"/>
        <w:gridCol w:w="3090"/>
      </w:tblGrid>
      <w:tr w:rsidR="00DA3CC0" w:rsidRPr="00AD5FF8" w14:paraId="40C4A48E" w14:textId="5C04963F" w:rsidTr="00A23BEC">
        <w:trPr>
          <w:trHeight w:val="429"/>
        </w:trPr>
        <w:tc>
          <w:tcPr>
            <w:tcW w:w="4154" w:type="dxa"/>
            <w:vAlign w:val="center"/>
          </w:tcPr>
          <w:p w14:paraId="4856B0AC" w14:textId="3021C30F" w:rsidR="00DA3CC0" w:rsidRPr="00AD5FF8" w:rsidRDefault="00DA3CC0" w:rsidP="003D3C77">
            <w:pPr>
              <w:pStyle w:val="UOCVCenterTitle"/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  <w:b/>
                <w:bCs/>
              </w:rPr>
              <w:t xml:space="preserve">CURRICULUM VITAE </w:t>
            </w:r>
            <w:r w:rsidR="00D84661" w:rsidRPr="00AD5FF8">
              <w:rPr>
                <w:rFonts w:asciiTheme="minorHAnsi" w:hAnsiTheme="minorHAnsi" w:cstheme="minorHAnsi"/>
                <w:b/>
                <w:bCs/>
              </w:rPr>
              <w:t>(lifetime)</w:t>
            </w:r>
          </w:p>
        </w:tc>
        <w:tc>
          <w:tcPr>
            <w:tcW w:w="3090" w:type="dxa"/>
          </w:tcPr>
          <w:p w14:paraId="42661EE4" w14:textId="77777777" w:rsidR="00DA3CC0" w:rsidRPr="00AD5FF8" w:rsidRDefault="00DA3CC0" w:rsidP="003D3C77">
            <w:pPr>
              <w:pStyle w:val="UOCVCenterTitle"/>
              <w:spacing w:before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90" w:type="dxa"/>
          </w:tcPr>
          <w:p w14:paraId="3704DC0F" w14:textId="77777777" w:rsidR="00DA3CC0" w:rsidRPr="00AD5FF8" w:rsidRDefault="00DA3CC0" w:rsidP="003D3C77">
            <w:pPr>
              <w:pStyle w:val="UOCVCenterTitle"/>
              <w:spacing w:before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0675554" w14:textId="77777777" w:rsidR="007E5632" w:rsidRPr="00AD5FF8" w:rsidRDefault="007E5632" w:rsidP="003D3C77">
      <w:pPr>
        <w:pStyle w:val="UNIWebHeaders"/>
        <w:spacing w:before="0" w:after="0" w:line="240" w:lineRule="auto"/>
        <w:rPr>
          <w:rStyle w:val="UNIWebBold"/>
          <w:rFonts w:asciiTheme="minorHAnsi" w:hAnsiTheme="minorHAnsi" w:cstheme="minorHAnsi"/>
        </w:rPr>
      </w:pPr>
    </w:p>
    <w:p w14:paraId="69E7D385" w14:textId="309F7564" w:rsidR="00DB4BFA" w:rsidRPr="00AD5FF8" w:rsidRDefault="00CB5D92" w:rsidP="003D3C77">
      <w:pPr>
        <w:pStyle w:val="UNIWebHeaders"/>
        <w:spacing w:before="0" w:after="0"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Bold"/>
          <w:rFonts w:asciiTheme="minorHAnsi" w:hAnsiTheme="minorHAnsi" w:cstheme="minorHAnsi"/>
        </w:rPr>
        <w:t>FLEMING</w:t>
      </w:r>
      <w:r w:rsidRPr="00AD5FF8">
        <w:rPr>
          <w:rStyle w:val="UNIWebDefaultFont"/>
          <w:rFonts w:asciiTheme="minorHAnsi" w:hAnsiTheme="minorHAnsi" w:cstheme="minorHAnsi"/>
        </w:rPr>
        <w:t xml:space="preserve">, </w:t>
      </w:r>
      <w:r w:rsidRPr="00AD5FF8">
        <w:rPr>
          <w:rStyle w:val="UNIWebBold"/>
          <w:rFonts w:asciiTheme="minorHAnsi" w:hAnsiTheme="minorHAnsi" w:cstheme="minorHAnsi"/>
        </w:rPr>
        <w:t>Douglas</w:t>
      </w:r>
      <w:r w:rsidRPr="00AD5FF8">
        <w:rPr>
          <w:rStyle w:val="UNIWebDefaultFont"/>
          <w:rFonts w:asciiTheme="minorHAnsi" w:hAnsiTheme="minorHAnsi" w:cstheme="minorHAnsi"/>
        </w:rPr>
        <w:t xml:space="preserve">, </w:t>
      </w:r>
      <w:r w:rsidR="00590E86" w:rsidRPr="00AD5FF8">
        <w:rPr>
          <w:rStyle w:val="UNIWebDefaultFont"/>
          <w:rFonts w:asciiTheme="minorHAnsi" w:hAnsiTheme="minorHAnsi" w:cstheme="minorHAnsi"/>
        </w:rPr>
        <w:t>Full</w:t>
      </w:r>
      <w:r w:rsidR="00D57D3B" w:rsidRPr="00AD5FF8">
        <w:rPr>
          <w:rStyle w:val="UNIWebDefaultFont"/>
          <w:rFonts w:asciiTheme="minorHAnsi" w:hAnsiTheme="minorHAnsi" w:cstheme="minorHAnsi"/>
        </w:rPr>
        <w:t xml:space="preserve"> </w:t>
      </w:r>
      <w:r w:rsidRPr="00AD5FF8">
        <w:rPr>
          <w:rStyle w:val="UNIWebDefaultFont"/>
          <w:rFonts w:asciiTheme="minorHAnsi" w:hAnsiTheme="minorHAnsi" w:cstheme="minorHAnsi"/>
        </w:rPr>
        <w:t>Professor</w:t>
      </w:r>
      <w:r w:rsidR="00B422CF" w:rsidRPr="00AD5FF8">
        <w:rPr>
          <w:rStyle w:val="UNIWebDefaultFont"/>
          <w:rFonts w:asciiTheme="minorHAnsi" w:hAnsiTheme="minorHAnsi" w:cstheme="minorHAnsi"/>
        </w:rPr>
        <w:t xml:space="preserve">/Professeur </w:t>
      </w:r>
      <w:r w:rsidR="00471BD4" w:rsidRPr="00AD5FF8">
        <w:rPr>
          <w:rStyle w:val="UNIWebDefaultFont"/>
          <w:rFonts w:asciiTheme="minorHAnsi" w:hAnsiTheme="minorHAnsi" w:cstheme="minorHAnsi"/>
        </w:rPr>
        <w:t>t</w:t>
      </w:r>
      <w:r w:rsidR="00B422CF" w:rsidRPr="00AD5FF8">
        <w:rPr>
          <w:rStyle w:val="UNIWebDefaultFont"/>
          <w:rFonts w:asciiTheme="minorHAnsi" w:hAnsiTheme="minorHAnsi" w:cstheme="minorHAnsi"/>
        </w:rPr>
        <w:t>itulaire</w:t>
      </w:r>
    </w:p>
    <w:p w14:paraId="2936A688" w14:textId="77777777" w:rsidR="007E5632" w:rsidRPr="00AD5FF8" w:rsidRDefault="007E5632" w:rsidP="003D3C77">
      <w:pPr>
        <w:pStyle w:val="UNIWebHeaders"/>
        <w:spacing w:before="0" w:after="0" w:line="240" w:lineRule="auto"/>
        <w:rPr>
          <w:rFonts w:asciiTheme="minorHAnsi" w:hAnsiTheme="minorHAnsi" w:cstheme="minorHAnsi"/>
        </w:rPr>
      </w:pPr>
    </w:p>
    <w:p w14:paraId="7DAA7BF7" w14:textId="47417176" w:rsidR="00DB4BFA" w:rsidRPr="00AD5FF8" w:rsidRDefault="00D57D3B" w:rsidP="003D3C77">
      <w:pPr>
        <w:pStyle w:val="UNIWebHeaders"/>
        <w:spacing w:before="0" w:after="0" w:line="240" w:lineRule="auto"/>
        <w:rPr>
          <w:rStyle w:val="UNIWebBold"/>
          <w:rFonts w:asciiTheme="minorHAnsi" w:hAnsiTheme="minorHAnsi" w:cstheme="minorHAnsi"/>
        </w:rPr>
      </w:pPr>
      <w:r w:rsidRPr="00AD5FF8">
        <w:rPr>
          <w:rStyle w:val="UNIWebBold"/>
          <w:rFonts w:asciiTheme="minorHAnsi" w:hAnsiTheme="minorHAnsi" w:cstheme="minorHAnsi"/>
        </w:rPr>
        <w:t>DEGREES AND CREDENTIALS</w:t>
      </w:r>
      <w:r w:rsidR="00CB5D92" w:rsidRPr="00AD5FF8">
        <w:rPr>
          <w:rStyle w:val="UNIWebBold"/>
          <w:rFonts w:asciiTheme="minorHAnsi" w:hAnsiTheme="minorHAnsi" w:cstheme="minorHAnsi"/>
        </w:rPr>
        <w:t xml:space="preserve"> </w:t>
      </w:r>
    </w:p>
    <w:p w14:paraId="34AA9A5A" w14:textId="77777777" w:rsidR="007E5632" w:rsidRPr="00AD5FF8" w:rsidRDefault="007E5632" w:rsidP="003D3C77">
      <w:pPr>
        <w:pStyle w:val="UNIWebHeaders"/>
        <w:spacing w:before="0" w:after="0" w:line="240" w:lineRule="auto"/>
        <w:rPr>
          <w:rFonts w:asciiTheme="minorHAnsi" w:hAnsiTheme="minorHAnsi" w:cstheme="minorHAnsi"/>
        </w:rPr>
      </w:pPr>
    </w:p>
    <w:p w14:paraId="1062AD17" w14:textId="306BC0F4" w:rsidR="00DB4BFA" w:rsidRPr="00AD5FF8" w:rsidRDefault="00CB5D92" w:rsidP="003D3C77">
      <w:pPr>
        <w:spacing w:after="0" w:line="240" w:lineRule="auto"/>
        <w:rPr>
          <w:rFonts w:asciiTheme="minorHAnsi" w:hAnsiTheme="minorHAnsi" w:cstheme="minorHAnsi"/>
        </w:rPr>
      </w:pPr>
      <w:r w:rsidRPr="00AD5FF8">
        <w:rPr>
          <w:rStyle w:val="UNIWebBold"/>
          <w:rFonts w:asciiTheme="minorHAnsi" w:hAnsiTheme="minorHAnsi" w:cstheme="minorHAnsi"/>
        </w:rPr>
        <w:t>Degrees</w:t>
      </w:r>
      <w:r w:rsidR="00D57D3B" w:rsidRPr="00AD5FF8">
        <w:rPr>
          <w:rStyle w:val="UNIWebBold"/>
          <w:rFonts w:asciiTheme="minorHAnsi" w:hAnsiTheme="minorHAnsi" w:cstheme="minorHAnsi"/>
        </w:rPr>
        <w:t>, Diplomas and Certificates</w:t>
      </w:r>
      <w:r w:rsidRPr="00AD5FF8">
        <w:rPr>
          <w:rStyle w:val="UNIWebBold"/>
          <w:rFonts w:asciiTheme="minorHAnsi" w:hAnsiTheme="minorHAnsi" w:cstheme="minorHAnsi"/>
        </w:rPr>
        <w:t xml:space="preserve">: </w:t>
      </w:r>
    </w:p>
    <w:p w14:paraId="349716A9" w14:textId="2F793EEA" w:rsidR="00DB4BFA" w:rsidRPr="00AD5FF8" w:rsidRDefault="00CB5D92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2007</w:t>
      </w:r>
      <w:r w:rsidR="00FD5688" w:rsidRPr="00AD5FF8">
        <w:rPr>
          <w:rStyle w:val="UNIWebDefaultFont"/>
          <w:rFonts w:asciiTheme="minorHAnsi" w:hAnsiTheme="minorHAnsi" w:cstheme="minorHAnsi"/>
        </w:rPr>
        <w:t xml:space="preserve">    </w:t>
      </w:r>
      <w:r w:rsidRPr="00AD5FF8">
        <w:rPr>
          <w:rStyle w:val="UNIWebDefaultFont"/>
          <w:rFonts w:asciiTheme="minorHAnsi" w:hAnsiTheme="minorHAnsi" w:cstheme="minorHAnsi"/>
        </w:rPr>
        <w:t xml:space="preserve">Ph.D. Language and Literacy Education </w:t>
      </w:r>
      <w:r w:rsidR="007B11C3" w:rsidRPr="00AD5FF8">
        <w:rPr>
          <w:rStyle w:val="UNIWebDefaultFont"/>
          <w:rFonts w:asciiTheme="minorHAnsi" w:hAnsiTheme="minorHAnsi" w:cstheme="minorHAnsi"/>
        </w:rPr>
        <w:t>(</w:t>
      </w:r>
      <w:r w:rsidRPr="00AD5FF8">
        <w:rPr>
          <w:rStyle w:val="UNIWebDefaultFont"/>
          <w:rFonts w:asciiTheme="minorHAnsi" w:hAnsiTheme="minorHAnsi" w:cstheme="minorHAnsi"/>
        </w:rPr>
        <w:t xml:space="preserve">Second </w:t>
      </w:r>
      <w:r w:rsidR="007B11C3" w:rsidRPr="00AD5FF8">
        <w:rPr>
          <w:rStyle w:val="UNIWebDefaultFont"/>
          <w:rFonts w:asciiTheme="minorHAnsi" w:hAnsiTheme="minorHAnsi" w:cstheme="minorHAnsi"/>
        </w:rPr>
        <w:t>L</w:t>
      </w:r>
      <w:r w:rsidRPr="00AD5FF8">
        <w:rPr>
          <w:rStyle w:val="UNIWebDefaultFont"/>
          <w:rFonts w:asciiTheme="minorHAnsi" w:hAnsiTheme="minorHAnsi" w:cstheme="minorHAnsi"/>
        </w:rPr>
        <w:t xml:space="preserve">anguage </w:t>
      </w:r>
      <w:r w:rsidR="007B11C3" w:rsidRPr="00AD5FF8">
        <w:rPr>
          <w:rStyle w:val="UNIWebDefaultFont"/>
          <w:rFonts w:asciiTheme="minorHAnsi" w:hAnsiTheme="minorHAnsi" w:cstheme="minorHAnsi"/>
        </w:rPr>
        <w:t>E</w:t>
      </w:r>
      <w:r w:rsidRPr="00AD5FF8">
        <w:rPr>
          <w:rStyle w:val="UNIWebDefaultFont"/>
          <w:rFonts w:asciiTheme="minorHAnsi" w:hAnsiTheme="minorHAnsi" w:cstheme="minorHAnsi"/>
        </w:rPr>
        <w:t>ducation</w:t>
      </w:r>
      <w:r w:rsidR="007B11C3" w:rsidRPr="00AD5FF8">
        <w:rPr>
          <w:rStyle w:val="UNIWebDefaultFont"/>
          <w:rFonts w:asciiTheme="minorHAnsi" w:hAnsiTheme="minorHAnsi" w:cstheme="minorHAnsi"/>
        </w:rPr>
        <w:t>)</w:t>
      </w:r>
      <w:r w:rsidRPr="00AD5FF8">
        <w:rPr>
          <w:rStyle w:val="UNIWebDefaultFont"/>
          <w:rFonts w:asciiTheme="minorHAnsi" w:hAnsiTheme="minorHAnsi" w:cstheme="minorHAnsi"/>
        </w:rPr>
        <w:t>, University of British Columbia, Canada, British Columbia</w:t>
      </w:r>
    </w:p>
    <w:p w14:paraId="234D19ED" w14:textId="7BE230DB" w:rsidR="00DB4BFA" w:rsidRPr="00AD5FF8" w:rsidRDefault="00CB5D92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1997</w:t>
      </w:r>
      <w:r w:rsidR="00FD5688" w:rsidRPr="00AD5FF8">
        <w:rPr>
          <w:rStyle w:val="UNIWebDefaultFont"/>
          <w:rFonts w:asciiTheme="minorHAnsi" w:hAnsiTheme="minorHAnsi" w:cstheme="minorHAnsi"/>
        </w:rPr>
        <w:t xml:space="preserve">    </w:t>
      </w:r>
      <w:r w:rsidRPr="00AD5FF8">
        <w:rPr>
          <w:rStyle w:val="UNIWebDefaultFont"/>
          <w:rFonts w:asciiTheme="minorHAnsi" w:hAnsiTheme="minorHAnsi" w:cstheme="minorHAnsi"/>
        </w:rPr>
        <w:t xml:space="preserve">Master of Arts </w:t>
      </w:r>
      <w:r w:rsidR="007B11C3" w:rsidRPr="00AD5FF8">
        <w:rPr>
          <w:rStyle w:val="UNIWebDefaultFont"/>
          <w:rFonts w:asciiTheme="minorHAnsi" w:hAnsiTheme="minorHAnsi" w:cstheme="minorHAnsi"/>
        </w:rPr>
        <w:t>(</w:t>
      </w:r>
      <w:r w:rsidRPr="00AD5FF8">
        <w:rPr>
          <w:rStyle w:val="UNIWebDefaultFont"/>
          <w:rFonts w:asciiTheme="minorHAnsi" w:hAnsiTheme="minorHAnsi" w:cstheme="minorHAnsi"/>
        </w:rPr>
        <w:t>Second Language Education</w:t>
      </w:r>
      <w:r w:rsidR="007B11C3" w:rsidRPr="00AD5FF8">
        <w:rPr>
          <w:rStyle w:val="UNIWebDefaultFont"/>
          <w:rFonts w:asciiTheme="minorHAnsi" w:hAnsiTheme="minorHAnsi" w:cstheme="minorHAnsi"/>
        </w:rPr>
        <w:t>)</w:t>
      </w:r>
      <w:r w:rsidRPr="00AD5FF8">
        <w:rPr>
          <w:rStyle w:val="UNIWebDefaultFont"/>
          <w:rFonts w:asciiTheme="minorHAnsi" w:hAnsiTheme="minorHAnsi" w:cstheme="minorHAnsi"/>
        </w:rPr>
        <w:t>, University of Toronto, Canada, Ontario</w:t>
      </w:r>
    </w:p>
    <w:p w14:paraId="5FE86C57" w14:textId="50208760" w:rsidR="00DB4BFA" w:rsidRPr="00AD5FF8" w:rsidRDefault="00CB5D92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1984</w:t>
      </w:r>
      <w:r w:rsidR="00FD5688" w:rsidRPr="00AD5FF8">
        <w:rPr>
          <w:rStyle w:val="UNIWebDefaultFont"/>
          <w:rFonts w:asciiTheme="minorHAnsi" w:hAnsiTheme="minorHAnsi" w:cstheme="minorHAnsi"/>
        </w:rPr>
        <w:t xml:space="preserve">  </w:t>
      </w:r>
      <w:r w:rsidRPr="00AD5FF8">
        <w:rPr>
          <w:rStyle w:val="UNIWebDefaultFont"/>
          <w:rFonts w:asciiTheme="minorHAnsi" w:hAnsiTheme="minorHAnsi" w:cstheme="minorHAnsi"/>
        </w:rPr>
        <w:t xml:space="preserve">TESL Teaching </w:t>
      </w:r>
      <w:r w:rsidR="00D57D3B" w:rsidRPr="00AD5FF8">
        <w:rPr>
          <w:rStyle w:val="UNIWebDefaultFont"/>
          <w:rFonts w:asciiTheme="minorHAnsi" w:hAnsiTheme="minorHAnsi" w:cstheme="minorHAnsi"/>
        </w:rPr>
        <w:t>Certificate</w:t>
      </w:r>
      <w:r w:rsidRPr="00AD5FF8">
        <w:rPr>
          <w:rStyle w:val="UNIWebDefaultFont"/>
          <w:rFonts w:asciiTheme="minorHAnsi" w:hAnsiTheme="minorHAnsi" w:cstheme="minorHAnsi"/>
        </w:rPr>
        <w:t xml:space="preserve"> </w:t>
      </w:r>
      <w:r w:rsidR="007B11C3" w:rsidRPr="00AD5FF8">
        <w:rPr>
          <w:rStyle w:val="UNIWebDefaultFont"/>
          <w:rFonts w:asciiTheme="minorHAnsi" w:hAnsiTheme="minorHAnsi" w:cstheme="minorHAnsi"/>
        </w:rPr>
        <w:t>(</w:t>
      </w:r>
      <w:r w:rsidRPr="00AD5FF8">
        <w:rPr>
          <w:rStyle w:val="UNIWebDefaultFont"/>
          <w:rFonts w:asciiTheme="minorHAnsi" w:hAnsiTheme="minorHAnsi" w:cstheme="minorHAnsi"/>
        </w:rPr>
        <w:t xml:space="preserve">English </w:t>
      </w:r>
      <w:r w:rsidR="007B11C3" w:rsidRPr="00AD5FF8">
        <w:rPr>
          <w:rStyle w:val="UNIWebDefaultFont"/>
          <w:rFonts w:asciiTheme="minorHAnsi" w:hAnsiTheme="minorHAnsi" w:cstheme="minorHAnsi"/>
        </w:rPr>
        <w:t xml:space="preserve">as a </w:t>
      </w:r>
      <w:r w:rsidRPr="00AD5FF8">
        <w:rPr>
          <w:rStyle w:val="UNIWebDefaultFont"/>
          <w:rFonts w:asciiTheme="minorHAnsi" w:hAnsiTheme="minorHAnsi" w:cstheme="minorHAnsi"/>
        </w:rPr>
        <w:t>Second Language</w:t>
      </w:r>
      <w:r w:rsidR="007B11C3" w:rsidRPr="00AD5FF8">
        <w:rPr>
          <w:rStyle w:val="UNIWebDefaultFont"/>
          <w:rFonts w:asciiTheme="minorHAnsi" w:hAnsiTheme="minorHAnsi" w:cstheme="minorHAnsi"/>
        </w:rPr>
        <w:t>)</w:t>
      </w:r>
      <w:r w:rsidRPr="00AD5FF8">
        <w:rPr>
          <w:rStyle w:val="UNIWebDefaultFont"/>
          <w:rFonts w:asciiTheme="minorHAnsi" w:hAnsiTheme="minorHAnsi" w:cstheme="minorHAnsi"/>
        </w:rPr>
        <w:t>, Vancouver Community College, Canada, British Columbia</w:t>
      </w:r>
    </w:p>
    <w:p w14:paraId="72913E3D" w14:textId="33526B11" w:rsidR="00DB4BFA" w:rsidRPr="00AD5FF8" w:rsidRDefault="00CB5D92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1982</w:t>
      </w:r>
      <w:r w:rsidR="00FD5688" w:rsidRPr="00AD5FF8">
        <w:rPr>
          <w:rStyle w:val="UNIWebDefaultFont"/>
          <w:rFonts w:asciiTheme="minorHAnsi" w:hAnsiTheme="minorHAnsi" w:cstheme="minorHAnsi"/>
        </w:rPr>
        <w:t xml:space="preserve">    </w:t>
      </w:r>
      <w:r w:rsidRPr="00AD5FF8">
        <w:rPr>
          <w:rStyle w:val="UNIWebDefaultFont"/>
          <w:rFonts w:asciiTheme="minorHAnsi" w:hAnsiTheme="minorHAnsi" w:cstheme="minorHAnsi"/>
        </w:rPr>
        <w:t xml:space="preserve">Bachelor of Arts English Literature </w:t>
      </w:r>
      <w:r w:rsidR="007B11C3" w:rsidRPr="00AD5FF8">
        <w:rPr>
          <w:rStyle w:val="UNIWebDefaultFont"/>
          <w:rFonts w:asciiTheme="minorHAnsi" w:hAnsiTheme="minorHAnsi" w:cstheme="minorHAnsi"/>
        </w:rPr>
        <w:t>(</w:t>
      </w:r>
      <w:r w:rsidR="00A3748C" w:rsidRPr="00AD5FF8">
        <w:rPr>
          <w:rStyle w:val="UNIWebDefaultFont"/>
          <w:rFonts w:asciiTheme="minorHAnsi" w:hAnsiTheme="minorHAnsi" w:cstheme="minorHAnsi"/>
        </w:rPr>
        <w:t>Honors</w:t>
      </w:r>
      <w:r w:rsidR="007B11C3" w:rsidRPr="00AD5FF8">
        <w:rPr>
          <w:rStyle w:val="UNIWebDefaultFont"/>
          <w:rFonts w:asciiTheme="minorHAnsi" w:hAnsiTheme="minorHAnsi" w:cstheme="minorHAnsi"/>
        </w:rPr>
        <w:t>)</w:t>
      </w:r>
      <w:r w:rsidRPr="00AD5FF8">
        <w:rPr>
          <w:rStyle w:val="UNIWebDefaultFont"/>
          <w:rFonts w:asciiTheme="minorHAnsi" w:hAnsiTheme="minorHAnsi" w:cstheme="minorHAnsi"/>
        </w:rPr>
        <w:t>, Simon Fraser University, Canada, British Columbia</w:t>
      </w:r>
    </w:p>
    <w:p w14:paraId="490D94EF" w14:textId="77777777" w:rsidR="00DB4BFA" w:rsidRPr="00AD5FF8" w:rsidRDefault="00CB5D92" w:rsidP="003D3C77">
      <w:pPr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 xml:space="preserve"> </w:t>
      </w:r>
    </w:p>
    <w:p w14:paraId="29176885" w14:textId="082958CC" w:rsidR="00DB4BFA" w:rsidRPr="00AD5FF8" w:rsidRDefault="00CB5D92" w:rsidP="003D3C77">
      <w:pPr>
        <w:spacing w:after="0" w:line="240" w:lineRule="auto"/>
        <w:rPr>
          <w:rFonts w:asciiTheme="minorHAnsi" w:hAnsiTheme="minorHAnsi" w:cstheme="minorHAnsi"/>
        </w:rPr>
      </w:pPr>
      <w:r w:rsidRPr="00AD5FF8">
        <w:rPr>
          <w:rStyle w:val="UNIWebBold"/>
          <w:rFonts w:asciiTheme="minorHAnsi" w:hAnsiTheme="minorHAnsi" w:cstheme="minorHAnsi"/>
        </w:rPr>
        <w:t>Professional Development</w:t>
      </w:r>
      <w:r w:rsidR="00D57D3B" w:rsidRPr="00AD5FF8">
        <w:rPr>
          <w:rStyle w:val="UNIWebBold"/>
          <w:rFonts w:asciiTheme="minorHAnsi" w:hAnsiTheme="minorHAnsi" w:cstheme="minorHAnsi"/>
        </w:rPr>
        <w:t>:</w:t>
      </w:r>
    </w:p>
    <w:p w14:paraId="0129C08B" w14:textId="5DFD04B5" w:rsidR="00964906" w:rsidRPr="00AD5FF8" w:rsidRDefault="00964906" w:rsidP="003D3C77">
      <w:pPr>
        <w:pStyle w:val="UNIWebDefaultAlignment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Digital Self-Defense Training,</w:t>
      </w:r>
      <w:r w:rsidRPr="00AD5FF8">
        <w:rPr>
          <w:rFonts w:asciiTheme="minorHAnsi" w:hAnsiTheme="minorHAnsi" w:cstheme="minorHAnsi"/>
        </w:rPr>
        <w:t xml:space="preserve"> </w:t>
      </w:r>
      <w:bookmarkStart w:id="0" w:name="_Hlk112317941"/>
      <w:r w:rsidRPr="00AD5FF8">
        <w:rPr>
          <w:rStyle w:val="UNIWebDefaultFont"/>
          <w:rFonts w:asciiTheme="minorHAnsi" w:hAnsiTheme="minorHAnsi" w:cstheme="minorHAnsi"/>
        </w:rPr>
        <w:t>Office of Risk Management</w:t>
      </w:r>
      <w:bookmarkEnd w:id="0"/>
      <w:r w:rsidRPr="00AD5FF8">
        <w:rPr>
          <w:rStyle w:val="UNIWebDefaultFont"/>
          <w:rFonts w:asciiTheme="minorHAnsi" w:hAnsiTheme="minorHAnsi" w:cstheme="minorHAnsi"/>
        </w:rPr>
        <w:t>, University of Ottawa, Canada, Ontario, April, 2020</w:t>
      </w:r>
    </w:p>
    <w:p w14:paraId="2B973431" w14:textId="4A7EE526" w:rsidR="00D57D3B" w:rsidRPr="00AD5FF8" w:rsidRDefault="00CB5D92" w:rsidP="003D3C77">
      <w:pPr>
        <w:pStyle w:val="UNIWebDefaultAlignment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 xml:space="preserve">Violence Prevention Certificate, </w:t>
      </w:r>
      <w:bookmarkStart w:id="1" w:name="_Hlk36644167"/>
      <w:r w:rsidRPr="00AD5FF8">
        <w:rPr>
          <w:rStyle w:val="UNIWebDefaultFont"/>
          <w:rFonts w:asciiTheme="minorHAnsi" w:hAnsiTheme="minorHAnsi" w:cstheme="minorHAnsi"/>
        </w:rPr>
        <w:t xml:space="preserve">Office of Risk Management, University of Ottawa, Canada, Ontario, September 2015 </w:t>
      </w:r>
    </w:p>
    <w:p w14:paraId="02118C0A" w14:textId="62BA0980" w:rsidR="00DB4BFA" w:rsidRPr="00AD5FF8" w:rsidRDefault="00CB5D92" w:rsidP="003D3C77">
      <w:pPr>
        <w:pStyle w:val="UNIWebDefaultAlignment"/>
        <w:spacing w:line="240" w:lineRule="auto"/>
        <w:ind w:firstLine="708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- September 2015</w:t>
      </w:r>
    </w:p>
    <w:bookmarkEnd w:id="1"/>
    <w:p w14:paraId="160B5B34" w14:textId="77777777" w:rsidR="00D57D3B" w:rsidRPr="00AD5FF8" w:rsidRDefault="00CB5D92" w:rsidP="003D3C77">
      <w:pPr>
        <w:pStyle w:val="UNIWebDefaultAlignment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 xml:space="preserve">Respect in the Workplace Certificate, Office of Risk Management, University of Ottawa, Canada, Ontario, September </w:t>
      </w:r>
    </w:p>
    <w:p w14:paraId="76360750" w14:textId="4CB69C5A" w:rsidR="00DB4BFA" w:rsidRPr="00AD5FF8" w:rsidRDefault="00CB5D92" w:rsidP="003D3C77">
      <w:pPr>
        <w:pStyle w:val="UNIWebDefaultAlignment"/>
        <w:spacing w:line="240" w:lineRule="auto"/>
        <w:ind w:firstLine="708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2015 - September 2015</w:t>
      </w:r>
    </w:p>
    <w:p w14:paraId="11C3844D" w14:textId="07767CCF" w:rsidR="00DB4BFA" w:rsidRPr="00AD5FF8" w:rsidRDefault="00CB5D92" w:rsidP="003D3C77">
      <w:pPr>
        <w:pStyle w:val="UNIWebDefaultAlignment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Working Together, Office of Risk Management, University of Ottawa, Canada, Ontario, August 2015 - August 2015</w:t>
      </w:r>
    </w:p>
    <w:p w14:paraId="149906F5" w14:textId="77777777" w:rsidR="00D57D3B" w:rsidRPr="00AD5FF8" w:rsidRDefault="00CB5D92" w:rsidP="003D3C77">
      <w:pPr>
        <w:pStyle w:val="UNIWebDefaultAlignment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 xml:space="preserve">Accessibility Standards for Customer Service Certificate, Office of Risk Management, University of Ottawa, Canada, </w:t>
      </w:r>
    </w:p>
    <w:p w14:paraId="14B7284F" w14:textId="4DACABD0" w:rsidR="00DB4BFA" w:rsidRPr="00AD5FF8" w:rsidRDefault="00CB5D92" w:rsidP="003D3C77">
      <w:pPr>
        <w:pStyle w:val="UNIWebDefaultAlignment"/>
        <w:spacing w:line="240" w:lineRule="auto"/>
        <w:ind w:firstLine="708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Ontario, August 2015 - August 2015</w:t>
      </w:r>
    </w:p>
    <w:p w14:paraId="744816FD" w14:textId="77777777" w:rsidR="00D57D3B" w:rsidRPr="00AD5FF8" w:rsidRDefault="00CB5D92" w:rsidP="003D3C77">
      <w:pPr>
        <w:pStyle w:val="UNIWebDefaultAlignment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 xml:space="preserve">Supervisor Health and Safety Awareness Certificate, Office of Risk Management, University of Ottawa, Canada, </w:t>
      </w:r>
    </w:p>
    <w:p w14:paraId="51922A3A" w14:textId="0CA6CC3E" w:rsidR="00DB4BFA" w:rsidRPr="00AD5FF8" w:rsidRDefault="00CB5D92" w:rsidP="003D3C77">
      <w:pPr>
        <w:pStyle w:val="UNIWebDefaultAlignment"/>
        <w:spacing w:line="240" w:lineRule="auto"/>
        <w:ind w:firstLine="708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Ontario, August 2015 - August 2015</w:t>
      </w:r>
    </w:p>
    <w:p w14:paraId="75F62263" w14:textId="77777777" w:rsidR="00D57D3B" w:rsidRPr="00AD5FF8" w:rsidRDefault="00CB5D92" w:rsidP="003D3C77">
      <w:pPr>
        <w:pStyle w:val="UNIWebDefaultAlignment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 xml:space="preserve">Worker Health and Safety Awareness Certificate, Office of Risk Management, University of Ottawa, Canada, Ontario, </w:t>
      </w:r>
    </w:p>
    <w:p w14:paraId="6F6AD081" w14:textId="7E92352F" w:rsidR="00DB4BFA" w:rsidRPr="00AD5FF8" w:rsidRDefault="00CB5D92" w:rsidP="003D3C77">
      <w:pPr>
        <w:pStyle w:val="UNIWebDefaultAlignment"/>
        <w:spacing w:line="240" w:lineRule="auto"/>
        <w:ind w:firstLine="708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August 2015 - August 2015</w:t>
      </w:r>
    </w:p>
    <w:p w14:paraId="4A0F4AC7" w14:textId="77777777" w:rsidR="00D57D3B" w:rsidRPr="00AD5FF8" w:rsidRDefault="00CB5D92" w:rsidP="003D3C77">
      <w:pPr>
        <w:pStyle w:val="UNIWebDefaultAlignment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 xml:space="preserve">Blended Course Design Certificate Part 2: Designing Learning Activities, Teaching and Learning Support Service, </w:t>
      </w:r>
    </w:p>
    <w:p w14:paraId="6FCDD21B" w14:textId="47B49420" w:rsidR="00DB4BFA" w:rsidRPr="00AD5FF8" w:rsidRDefault="00CB5D92" w:rsidP="003D3C77">
      <w:pPr>
        <w:pStyle w:val="UNIWebDefaultAlignment"/>
        <w:spacing w:line="240" w:lineRule="auto"/>
        <w:ind w:firstLine="708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University of Ottawa, University of Ottawa, Canada, Ontario, March 2015 - March 2015</w:t>
      </w:r>
    </w:p>
    <w:p w14:paraId="75A375AD" w14:textId="77777777" w:rsidR="00D57D3B" w:rsidRPr="00AD5FF8" w:rsidRDefault="00CB5D92" w:rsidP="003D3C77">
      <w:pPr>
        <w:pStyle w:val="UNIWebDefaultAlignment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 xml:space="preserve">Blended Course Design Certificate Part 1: Starting the Design Process, Teaching and Learning Support Service, </w:t>
      </w:r>
    </w:p>
    <w:p w14:paraId="46024FB8" w14:textId="1AE656D3" w:rsidR="00DB4BFA" w:rsidRPr="00AD5FF8" w:rsidRDefault="00CB5D92" w:rsidP="003D3C77">
      <w:pPr>
        <w:pStyle w:val="UNIWebDefaultAlignment"/>
        <w:spacing w:line="240" w:lineRule="auto"/>
        <w:ind w:firstLine="708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University of Ottawa, Canada, Ontario, February 2015 - February 2015</w:t>
      </w:r>
    </w:p>
    <w:p w14:paraId="119DA290" w14:textId="464C28D9" w:rsidR="00D57D3B" w:rsidRPr="00AD5FF8" w:rsidRDefault="00CB5D92" w:rsidP="003D3C77">
      <w:pPr>
        <w:pStyle w:val="UNIWebDefaultAlignment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 xml:space="preserve">Blackboard Learn Certificate: Essentials, Teaching and Learning Support Service, University of </w:t>
      </w:r>
    </w:p>
    <w:p w14:paraId="61B90DB3" w14:textId="677233D8" w:rsidR="00DB4BFA" w:rsidRPr="00AD5FF8" w:rsidRDefault="00CB5D92" w:rsidP="003D3C77">
      <w:pPr>
        <w:pStyle w:val="UNIWebDefaultAlignment"/>
        <w:spacing w:line="240" w:lineRule="auto"/>
        <w:ind w:firstLine="708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Ottawa, Canada, Ontario, January 2015 - January 2015</w:t>
      </w:r>
    </w:p>
    <w:p w14:paraId="134F6D4A" w14:textId="7793410E" w:rsidR="00DB4BFA" w:rsidRPr="00AD5FF8" w:rsidRDefault="00CB5D92" w:rsidP="003D3C77">
      <w:pPr>
        <w:pStyle w:val="UNIWebDefaultAlignment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Business Leadership Course Certificate, Toronto Board of Education Staff Development, January 1994 - January 1994</w:t>
      </w:r>
    </w:p>
    <w:p w14:paraId="0FB20DEE" w14:textId="0AD496E8" w:rsidR="006876BF" w:rsidRPr="00AD5FF8" w:rsidRDefault="00CB5D92" w:rsidP="003D3C77">
      <w:pPr>
        <w:pStyle w:val="UNIWebDefaultAlignment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 xml:space="preserve">Intercultural Communication Course Certificate, Toronto Board </w:t>
      </w:r>
      <w:r w:rsidR="006876BF" w:rsidRPr="00AD5FF8">
        <w:rPr>
          <w:rStyle w:val="UNIWebDefaultFont"/>
          <w:rFonts w:asciiTheme="minorHAnsi" w:hAnsiTheme="minorHAnsi" w:cstheme="minorHAnsi"/>
        </w:rPr>
        <w:t>of Education</w:t>
      </w:r>
      <w:r w:rsidRPr="00AD5FF8">
        <w:rPr>
          <w:rStyle w:val="UNIWebDefaultFont"/>
          <w:rFonts w:asciiTheme="minorHAnsi" w:hAnsiTheme="minorHAnsi" w:cstheme="minorHAnsi"/>
        </w:rPr>
        <w:t xml:space="preserve"> Staff Development, January 1991 </w:t>
      </w:r>
      <w:r w:rsidR="006876BF" w:rsidRPr="00AD5FF8">
        <w:rPr>
          <w:rStyle w:val="UNIWebDefaultFont"/>
          <w:rFonts w:asciiTheme="minorHAnsi" w:hAnsiTheme="minorHAnsi" w:cstheme="minorHAnsi"/>
        </w:rPr>
        <w:t>–</w:t>
      </w:r>
      <w:r w:rsidRPr="00AD5FF8">
        <w:rPr>
          <w:rStyle w:val="UNIWebDefaultFont"/>
          <w:rFonts w:asciiTheme="minorHAnsi" w:hAnsiTheme="minorHAnsi" w:cstheme="minorHAnsi"/>
        </w:rPr>
        <w:t xml:space="preserve"> </w:t>
      </w:r>
    </w:p>
    <w:p w14:paraId="0A1D8B85" w14:textId="0FF04A69" w:rsidR="00A3748C" w:rsidRPr="00AD5FF8" w:rsidRDefault="00CB5D92" w:rsidP="003D3C77">
      <w:pPr>
        <w:pStyle w:val="UNIWebDefaultAlignment"/>
        <w:spacing w:line="240" w:lineRule="auto"/>
        <w:ind w:firstLine="708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January 1991</w:t>
      </w:r>
    </w:p>
    <w:p w14:paraId="10635E36" w14:textId="77777777" w:rsidR="007E5632" w:rsidRPr="00AD5FF8" w:rsidRDefault="007E5632" w:rsidP="003D3C77">
      <w:pPr>
        <w:pStyle w:val="UNIWebDefaultAlignment"/>
        <w:spacing w:line="240" w:lineRule="auto"/>
        <w:ind w:firstLine="708"/>
        <w:rPr>
          <w:rStyle w:val="UNIWebBold"/>
          <w:rFonts w:asciiTheme="minorHAnsi" w:hAnsiTheme="minorHAnsi" w:cstheme="minorHAnsi"/>
          <w:b w:val="0"/>
          <w:bCs w:val="0"/>
        </w:rPr>
      </w:pPr>
    </w:p>
    <w:p w14:paraId="193D615B" w14:textId="4F21FCB5" w:rsidR="00DB4BFA" w:rsidRPr="00AD5FF8" w:rsidRDefault="00D57D3B" w:rsidP="003D3C77">
      <w:pPr>
        <w:pStyle w:val="UNIWebHeaders"/>
        <w:spacing w:before="0" w:after="0" w:line="240" w:lineRule="auto"/>
        <w:rPr>
          <w:rStyle w:val="UNIWebBold"/>
          <w:rFonts w:asciiTheme="minorHAnsi" w:hAnsiTheme="minorHAnsi" w:cstheme="minorHAnsi"/>
        </w:rPr>
      </w:pPr>
      <w:r w:rsidRPr="00AD5FF8">
        <w:rPr>
          <w:rStyle w:val="UNIWebBold"/>
          <w:rFonts w:asciiTheme="minorHAnsi" w:hAnsiTheme="minorHAnsi" w:cstheme="minorHAnsi"/>
        </w:rPr>
        <w:t>EMPLOYMENT HISTORY</w:t>
      </w:r>
      <w:r w:rsidR="00CB5D92" w:rsidRPr="00AD5FF8">
        <w:rPr>
          <w:rStyle w:val="UNIWebBold"/>
          <w:rFonts w:asciiTheme="minorHAnsi" w:hAnsiTheme="minorHAnsi" w:cstheme="minorHAnsi"/>
        </w:rPr>
        <w:t xml:space="preserve"> </w:t>
      </w:r>
    </w:p>
    <w:p w14:paraId="65E88358" w14:textId="77777777" w:rsidR="007E5632" w:rsidRPr="00AD5FF8" w:rsidRDefault="007E5632" w:rsidP="003D3C77">
      <w:pPr>
        <w:pStyle w:val="UNIWebHeaders"/>
        <w:spacing w:before="0" w:after="0" w:line="240" w:lineRule="auto"/>
        <w:rPr>
          <w:rFonts w:asciiTheme="minorHAnsi" w:hAnsiTheme="minorHAnsi" w:cstheme="minorHAnsi"/>
        </w:rPr>
      </w:pPr>
    </w:p>
    <w:p w14:paraId="62CCAD02" w14:textId="77777777" w:rsidR="00DB4BFA" w:rsidRPr="00AD5FF8" w:rsidRDefault="00CB5D92" w:rsidP="003D3C77">
      <w:pPr>
        <w:spacing w:after="0" w:line="240" w:lineRule="auto"/>
        <w:rPr>
          <w:rFonts w:asciiTheme="minorHAnsi" w:hAnsiTheme="minorHAnsi" w:cstheme="minorHAnsi"/>
        </w:rPr>
      </w:pPr>
      <w:r w:rsidRPr="00AD5FF8">
        <w:rPr>
          <w:rStyle w:val="UNIWebBold"/>
          <w:rFonts w:asciiTheme="minorHAnsi" w:hAnsiTheme="minorHAnsi" w:cstheme="minorHAnsi"/>
        </w:rPr>
        <w:t xml:space="preserve">Academic Work Experience: </w:t>
      </w:r>
    </w:p>
    <w:p w14:paraId="61161478" w14:textId="0BCA73E1" w:rsidR="00DB4BFA" w:rsidRPr="00AD5FF8" w:rsidRDefault="00CB5D92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 xml:space="preserve">2012 – </w:t>
      </w:r>
      <w:r w:rsidR="006809DF" w:rsidRPr="00AD5FF8">
        <w:rPr>
          <w:rStyle w:val="UNIWebDefaultFont"/>
          <w:rFonts w:asciiTheme="minorHAnsi" w:hAnsiTheme="minorHAnsi" w:cstheme="minorHAnsi"/>
        </w:rPr>
        <w:t>2020</w:t>
      </w:r>
      <w:r w:rsidRPr="00AD5FF8">
        <w:rPr>
          <w:rStyle w:val="UNIWebDefaultFont"/>
          <w:rFonts w:asciiTheme="minorHAnsi" w:hAnsiTheme="minorHAnsi" w:cstheme="minorHAnsi"/>
        </w:rPr>
        <w:tab/>
        <w:t xml:space="preserve">Associate Professor, Associate Professor, Education, University of Ottawa, Canada, Ontario </w:t>
      </w:r>
    </w:p>
    <w:p w14:paraId="7EB4AA37" w14:textId="77777777" w:rsidR="00DB4BFA" w:rsidRPr="00AD5FF8" w:rsidRDefault="00CB5D92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2007 – 2012</w:t>
      </w:r>
      <w:r w:rsidRPr="00AD5FF8">
        <w:rPr>
          <w:rStyle w:val="UNIWebDefaultFont"/>
          <w:rFonts w:asciiTheme="minorHAnsi" w:hAnsiTheme="minorHAnsi" w:cstheme="minorHAnsi"/>
        </w:rPr>
        <w:tab/>
        <w:t xml:space="preserve">Assistant Professor, Assistant Professor, Education, University of Ottawa, Canada, Ontario </w:t>
      </w:r>
    </w:p>
    <w:p w14:paraId="57364ACE" w14:textId="77777777" w:rsidR="00123CD5" w:rsidRDefault="00CB5D92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2007 – 2007</w:t>
      </w:r>
      <w:r w:rsidRPr="00AD5FF8">
        <w:rPr>
          <w:rStyle w:val="UNIWebDefaultFont"/>
          <w:rFonts w:asciiTheme="minorHAnsi" w:hAnsiTheme="minorHAnsi" w:cstheme="minorHAnsi"/>
        </w:rPr>
        <w:tab/>
        <w:t xml:space="preserve">Faculty of Education, University of British Columbia, </w:t>
      </w:r>
      <w:r w:rsidR="009E2909" w:rsidRPr="00AD5FF8">
        <w:rPr>
          <w:rStyle w:val="UNIWebDefaultFont"/>
          <w:rFonts w:asciiTheme="minorHAnsi" w:hAnsiTheme="minorHAnsi" w:cstheme="minorHAnsi"/>
        </w:rPr>
        <w:t>Sessional Instructor,</w:t>
      </w:r>
      <w:r w:rsidRPr="00AD5FF8">
        <w:rPr>
          <w:rStyle w:val="UNIWebDefaultFont"/>
          <w:rFonts w:asciiTheme="minorHAnsi" w:hAnsiTheme="minorHAnsi" w:cstheme="minorHAnsi"/>
        </w:rPr>
        <w:t xml:space="preserve"> Faculty of Education</w:t>
      </w:r>
    </w:p>
    <w:p w14:paraId="73F2EA00" w14:textId="2B9D93A7" w:rsidR="00DB4BFA" w:rsidRPr="00AD5FF8" w:rsidRDefault="00CB5D92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 xml:space="preserve"> </w:t>
      </w:r>
    </w:p>
    <w:p w14:paraId="4908031A" w14:textId="219B480F" w:rsidR="00DB4BFA" w:rsidRPr="00AD5FF8" w:rsidRDefault="00CB5D92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lastRenderedPageBreak/>
        <w:t>2004 – 2005</w:t>
      </w:r>
      <w:r w:rsidRPr="00AD5FF8">
        <w:rPr>
          <w:rStyle w:val="UNIWebDefaultFont"/>
          <w:rFonts w:asciiTheme="minorHAnsi" w:hAnsiTheme="minorHAnsi" w:cstheme="minorHAnsi"/>
        </w:rPr>
        <w:tab/>
        <w:t>Teacher-Trainer: International Teacher TESL Training Progr</w:t>
      </w:r>
      <w:r w:rsidR="009E2909" w:rsidRPr="00AD5FF8">
        <w:rPr>
          <w:rStyle w:val="UNIWebDefaultFont"/>
          <w:rFonts w:asciiTheme="minorHAnsi" w:hAnsiTheme="minorHAnsi" w:cstheme="minorHAnsi"/>
        </w:rPr>
        <w:t xml:space="preserve">am, </w:t>
      </w:r>
      <w:r w:rsidRPr="00AD5FF8">
        <w:rPr>
          <w:rStyle w:val="UNIWebDefaultFont"/>
          <w:rFonts w:asciiTheme="minorHAnsi" w:hAnsiTheme="minorHAnsi" w:cstheme="minorHAnsi"/>
        </w:rPr>
        <w:t xml:space="preserve">Surrey College, Surrey School District; Surrey, British Columbia </w:t>
      </w:r>
    </w:p>
    <w:p w14:paraId="700E1691" w14:textId="023303C2" w:rsidR="00A3748C" w:rsidRPr="00AD5FF8" w:rsidRDefault="00CB5D92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2002 – 2005</w:t>
      </w:r>
      <w:r w:rsidRPr="00AD5FF8">
        <w:rPr>
          <w:rStyle w:val="UNIWebDefaultFont"/>
          <w:rFonts w:asciiTheme="minorHAnsi" w:hAnsiTheme="minorHAnsi" w:cstheme="minorHAnsi"/>
        </w:rPr>
        <w:tab/>
        <w:t>Teacher-Trainer: Special Teacher Certification Cours</w:t>
      </w:r>
      <w:r w:rsidR="00A3748C" w:rsidRPr="00AD5FF8">
        <w:rPr>
          <w:rStyle w:val="UNIWebDefaultFont"/>
          <w:rFonts w:asciiTheme="minorHAnsi" w:hAnsiTheme="minorHAnsi" w:cstheme="minorHAnsi"/>
        </w:rPr>
        <w:t>e</w:t>
      </w:r>
      <w:r w:rsidR="009E2909" w:rsidRPr="00AD5FF8">
        <w:rPr>
          <w:rStyle w:val="UNIWebDefaultFont"/>
          <w:rFonts w:asciiTheme="minorHAnsi" w:hAnsiTheme="minorHAnsi" w:cstheme="minorHAnsi"/>
        </w:rPr>
        <w:t xml:space="preserve">, </w:t>
      </w:r>
      <w:r w:rsidRPr="00AD5FF8">
        <w:rPr>
          <w:rStyle w:val="UNIWebDefaultFont"/>
          <w:rFonts w:asciiTheme="minorHAnsi" w:hAnsiTheme="minorHAnsi" w:cstheme="minorHAnsi"/>
        </w:rPr>
        <w:t>Surrey School District, British Columbia Ministry of Education</w:t>
      </w:r>
      <w:r w:rsidR="00A5133B" w:rsidRPr="00AD5FF8">
        <w:rPr>
          <w:rStyle w:val="UNIWebDefaultFont"/>
          <w:rFonts w:asciiTheme="minorHAnsi" w:hAnsiTheme="minorHAnsi" w:cstheme="minorHAnsi"/>
        </w:rPr>
        <w:t>,</w:t>
      </w:r>
      <w:r w:rsidRPr="00AD5FF8">
        <w:rPr>
          <w:rStyle w:val="UNIWebDefaultFont"/>
          <w:rFonts w:asciiTheme="minorHAnsi" w:hAnsiTheme="minorHAnsi" w:cstheme="minorHAnsi"/>
        </w:rPr>
        <w:t xml:space="preserve"> </w:t>
      </w:r>
      <w:r w:rsidR="00A5133B" w:rsidRPr="00AD5FF8">
        <w:rPr>
          <w:rStyle w:val="UNIWebDefaultFont"/>
          <w:rFonts w:asciiTheme="minorHAnsi" w:hAnsiTheme="minorHAnsi" w:cstheme="minorHAnsi"/>
        </w:rPr>
        <w:t>Surrey, British Columbia</w:t>
      </w:r>
    </w:p>
    <w:p w14:paraId="6A5C19FB" w14:textId="757E1084" w:rsidR="00A3748C" w:rsidRPr="00AD5FF8" w:rsidRDefault="00A3748C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2002 – 2003</w:t>
      </w:r>
      <w:r w:rsidRPr="00AD5FF8">
        <w:rPr>
          <w:rStyle w:val="UNIWebDefaultFont"/>
          <w:rFonts w:asciiTheme="minorHAnsi" w:hAnsiTheme="minorHAnsi" w:cstheme="minorHAnsi"/>
        </w:rPr>
        <w:tab/>
        <w:t xml:space="preserve">Materials Writer and Consultant GED Achievement, N/A, Michener Institute; Toronto, Ontario </w:t>
      </w:r>
    </w:p>
    <w:p w14:paraId="6ADA8242" w14:textId="326C4835" w:rsidR="00DB4BFA" w:rsidRPr="00AD5FF8" w:rsidRDefault="00CB5D92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2001 – 2007</w:t>
      </w:r>
      <w:r w:rsidRPr="00AD5FF8">
        <w:rPr>
          <w:rStyle w:val="UNIWebDefaultFont"/>
          <w:rFonts w:asciiTheme="minorHAnsi" w:hAnsiTheme="minorHAnsi" w:cstheme="minorHAnsi"/>
        </w:rPr>
        <w:tab/>
        <w:t>Graduate Teachin</w:t>
      </w:r>
      <w:r w:rsidR="009E2909" w:rsidRPr="00AD5FF8">
        <w:rPr>
          <w:rStyle w:val="UNIWebDefaultFont"/>
          <w:rFonts w:asciiTheme="minorHAnsi" w:hAnsiTheme="minorHAnsi" w:cstheme="minorHAnsi"/>
        </w:rPr>
        <w:t xml:space="preserve">g Assistant/Research Assistant, </w:t>
      </w:r>
      <w:r w:rsidRPr="00AD5FF8">
        <w:rPr>
          <w:rStyle w:val="UNIWebDefaultFont"/>
          <w:rFonts w:asciiTheme="minorHAnsi" w:hAnsiTheme="minorHAnsi" w:cstheme="minorHAnsi"/>
        </w:rPr>
        <w:t xml:space="preserve">Faculty of Education, University of British Columbia, Canada, British Columbia </w:t>
      </w:r>
    </w:p>
    <w:p w14:paraId="0C176FDC" w14:textId="1ADD726F" w:rsidR="00DB4BFA" w:rsidRPr="00AD5FF8" w:rsidRDefault="00CB5D92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1999 – 2007</w:t>
      </w:r>
      <w:r w:rsidRPr="00AD5FF8">
        <w:rPr>
          <w:rStyle w:val="UNIWebDefaultFont"/>
          <w:rFonts w:asciiTheme="minorHAnsi" w:hAnsiTheme="minorHAnsi" w:cstheme="minorHAnsi"/>
        </w:rPr>
        <w:tab/>
        <w:t xml:space="preserve">Teacher, </w:t>
      </w:r>
      <w:r w:rsidR="00C33BCC" w:rsidRPr="00AD5FF8">
        <w:rPr>
          <w:rStyle w:val="UNIWebDefaultFont"/>
          <w:rFonts w:asciiTheme="minorHAnsi" w:hAnsiTheme="minorHAnsi" w:cstheme="minorHAnsi"/>
        </w:rPr>
        <w:t>Continuing Education</w:t>
      </w:r>
      <w:r w:rsidRPr="00AD5FF8">
        <w:rPr>
          <w:rStyle w:val="UNIWebDefaultFont"/>
          <w:rFonts w:asciiTheme="minorHAnsi" w:hAnsiTheme="minorHAnsi" w:cstheme="minorHAnsi"/>
        </w:rPr>
        <w:t>, Surrey School District</w:t>
      </w:r>
      <w:r w:rsidR="00A5133B" w:rsidRPr="00AD5FF8">
        <w:rPr>
          <w:rStyle w:val="UNIWebDefaultFont"/>
          <w:rFonts w:asciiTheme="minorHAnsi" w:hAnsiTheme="minorHAnsi" w:cstheme="minorHAnsi"/>
        </w:rPr>
        <w:t>, Surrey, British Columbia</w:t>
      </w:r>
      <w:r w:rsidRPr="00AD5FF8">
        <w:rPr>
          <w:rStyle w:val="UNIWebDefaultFont"/>
          <w:rFonts w:asciiTheme="minorHAnsi" w:hAnsiTheme="minorHAnsi" w:cstheme="minorHAnsi"/>
        </w:rPr>
        <w:t xml:space="preserve"> </w:t>
      </w:r>
    </w:p>
    <w:p w14:paraId="7A2B0942" w14:textId="14661552" w:rsidR="00DB4BFA" w:rsidRPr="00AD5FF8" w:rsidRDefault="00CB5D92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1988 – 1998</w:t>
      </w:r>
      <w:r w:rsidRPr="00AD5FF8">
        <w:rPr>
          <w:rStyle w:val="UNIWebDefaultFont"/>
          <w:rFonts w:asciiTheme="minorHAnsi" w:hAnsiTheme="minorHAnsi" w:cstheme="minorHAnsi"/>
        </w:rPr>
        <w:tab/>
        <w:t xml:space="preserve">Teacher and Administrator, </w:t>
      </w:r>
      <w:r w:rsidR="00C33BCC" w:rsidRPr="00AD5FF8">
        <w:rPr>
          <w:rStyle w:val="UNIWebDefaultFont"/>
          <w:rFonts w:asciiTheme="minorHAnsi" w:hAnsiTheme="minorHAnsi" w:cstheme="minorHAnsi"/>
        </w:rPr>
        <w:t>Continuing Education,</w:t>
      </w:r>
      <w:r w:rsidRPr="00AD5FF8">
        <w:rPr>
          <w:rStyle w:val="UNIWebDefaultFont"/>
          <w:rFonts w:asciiTheme="minorHAnsi" w:hAnsiTheme="minorHAnsi" w:cstheme="minorHAnsi"/>
        </w:rPr>
        <w:t xml:space="preserve"> Toronto School District</w:t>
      </w:r>
      <w:r w:rsidR="00A5133B" w:rsidRPr="00AD5FF8">
        <w:rPr>
          <w:rStyle w:val="UNIWebDefaultFont"/>
          <w:rFonts w:asciiTheme="minorHAnsi" w:hAnsiTheme="minorHAnsi" w:cstheme="minorHAnsi"/>
        </w:rPr>
        <w:t>, Toronto, Ontario</w:t>
      </w:r>
    </w:p>
    <w:p w14:paraId="2B4C9E91" w14:textId="356BE7DC" w:rsidR="00D12615" w:rsidRPr="00AD5FF8" w:rsidRDefault="00D12615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</w:p>
    <w:p w14:paraId="683CD935" w14:textId="2403ADC6" w:rsidR="00D12615" w:rsidRPr="00AD5FF8" w:rsidRDefault="00D12615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  <w:bCs/>
        </w:rPr>
        <w:t>Professional Work Experience</w:t>
      </w:r>
      <w:r w:rsidR="001F2AA9" w:rsidRPr="00AD5FF8">
        <w:rPr>
          <w:rFonts w:asciiTheme="minorHAnsi" w:hAnsiTheme="minorHAnsi" w:cstheme="minorHAnsi"/>
          <w:b/>
          <w:bCs/>
        </w:rPr>
        <w:t>:</w:t>
      </w:r>
    </w:p>
    <w:p w14:paraId="361423DA" w14:textId="2E5FEB33" w:rsidR="00D12615" w:rsidRPr="00AD5FF8" w:rsidRDefault="00D12615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 xml:space="preserve">2004-2005 </w:t>
      </w:r>
      <w:r w:rsidRPr="00AD5FF8">
        <w:rPr>
          <w:rFonts w:asciiTheme="minorHAnsi" w:hAnsiTheme="minorHAnsi" w:cstheme="minorHAnsi"/>
        </w:rPr>
        <w:tab/>
        <w:t>Teacher-Trainer</w:t>
      </w:r>
      <w:r w:rsidR="007B088B">
        <w:rPr>
          <w:rFonts w:asciiTheme="minorHAnsi" w:hAnsiTheme="minorHAnsi" w:cstheme="minorHAnsi"/>
        </w:rPr>
        <w:t>;</w:t>
      </w:r>
      <w:r w:rsidRPr="00AD5FF8">
        <w:rPr>
          <w:rFonts w:asciiTheme="minorHAnsi" w:hAnsiTheme="minorHAnsi" w:cstheme="minorHAnsi"/>
        </w:rPr>
        <w:t xml:space="preserve"> International Teacher TESL Training Program Surrey College/Surrey School District; Surrey, British Columbia</w:t>
      </w:r>
    </w:p>
    <w:p w14:paraId="2CD983F5" w14:textId="073DDCCB" w:rsidR="00D12615" w:rsidRPr="00AD5FF8" w:rsidRDefault="00D12615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 xml:space="preserve">2002-2005 </w:t>
      </w:r>
      <w:r w:rsidRPr="00AD5FF8">
        <w:rPr>
          <w:rFonts w:asciiTheme="minorHAnsi" w:hAnsiTheme="minorHAnsi" w:cstheme="minorHAnsi"/>
        </w:rPr>
        <w:tab/>
        <w:t>Teacher-Trainer</w:t>
      </w:r>
      <w:r w:rsidR="007B088B">
        <w:rPr>
          <w:rFonts w:asciiTheme="minorHAnsi" w:hAnsiTheme="minorHAnsi" w:cstheme="minorHAnsi"/>
        </w:rPr>
        <w:t>;</w:t>
      </w:r>
      <w:r w:rsidRPr="00AD5FF8">
        <w:rPr>
          <w:rFonts w:asciiTheme="minorHAnsi" w:hAnsiTheme="minorHAnsi" w:cstheme="minorHAnsi"/>
        </w:rPr>
        <w:t xml:space="preserve"> Special Teacher Certification Course British Columbia Ministry of Education/Surrey School District</w:t>
      </w:r>
    </w:p>
    <w:p w14:paraId="6171F69D" w14:textId="6B4C1EDA" w:rsidR="00D12615" w:rsidRPr="00AD5FF8" w:rsidRDefault="00D12615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 xml:space="preserve">2002 </w:t>
      </w:r>
      <w:r w:rsidRPr="00AD5FF8">
        <w:rPr>
          <w:rFonts w:asciiTheme="minorHAnsi" w:hAnsiTheme="minorHAnsi" w:cstheme="minorHAnsi"/>
        </w:rPr>
        <w:tab/>
        <w:t>Materials Writer and Consultant</w:t>
      </w:r>
      <w:r w:rsidR="007B088B">
        <w:rPr>
          <w:rFonts w:asciiTheme="minorHAnsi" w:hAnsiTheme="minorHAnsi" w:cstheme="minorHAnsi"/>
        </w:rPr>
        <w:t>;</w:t>
      </w:r>
      <w:r w:rsidRPr="00AD5FF8">
        <w:rPr>
          <w:rFonts w:asciiTheme="minorHAnsi" w:hAnsiTheme="minorHAnsi" w:cstheme="minorHAnsi"/>
        </w:rPr>
        <w:t xml:space="preserve"> GED Achievement/Michener Institute; Toronto, Ontario</w:t>
      </w:r>
    </w:p>
    <w:p w14:paraId="0E0DB9EB" w14:textId="6248797E" w:rsidR="00D12615" w:rsidRPr="00AD5FF8" w:rsidRDefault="00D12615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 xml:space="preserve">1999-2007 </w:t>
      </w:r>
      <w:r w:rsidRPr="00AD5FF8">
        <w:rPr>
          <w:rFonts w:asciiTheme="minorHAnsi" w:hAnsiTheme="minorHAnsi" w:cstheme="minorHAnsi"/>
        </w:rPr>
        <w:tab/>
        <w:t>Public School Teacher</w:t>
      </w:r>
      <w:r w:rsidR="007B088B">
        <w:rPr>
          <w:rFonts w:asciiTheme="minorHAnsi" w:hAnsiTheme="minorHAnsi" w:cstheme="minorHAnsi"/>
        </w:rPr>
        <w:t>;</w:t>
      </w:r>
      <w:r w:rsidRPr="00AD5FF8">
        <w:rPr>
          <w:rFonts w:asciiTheme="minorHAnsi" w:hAnsiTheme="minorHAnsi" w:cstheme="minorHAnsi"/>
        </w:rPr>
        <w:t xml:space="preserve"> Surrey School District, British Columbia</w:t>
      </w:r>
    </w:p>
    <w:p w14:paraId="08F31BA4" w14:textId="1169D0FC" w:rsidR="00D12615" w:rsidRPr="00AD5FF8" w:rsidRDefault="00D12615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 xml:space="preserve">1999 </w:t>
      </w:r>
      <w:r w:rsidRPr="00AD5FF8">
        <w:rPr>
          <w:rFonts w:asciiTheme="minorHAnsi" w:hAnsiTheme="minorHAnsi" w:cstheme="minorHAnsi"/>
        </w:rPr>
        <w:tab/>
        <w:t>Curriculum Writer</w:t>
      </w:r>
      <w:r w:rsidR="007B088B">
        <w:rPr>
          <w:rFonts w:asciiTheme="minorHAnsi" w:hAnsiTheme="minorHAnsi" w:cstheme="minorHAnsi"/>
        </w:rPr>
        <w:t>;</w:t>
      </w:r>
      <w:r w:rsidRPr="00AD5FF8">
        <w:rPr>
          <w:rFonts w:asciiTheme="minorHAnsi" w:hAnsiTheme="minorHAnsi" w:cstheme="minorHAnsi"/>
        </w:rPr>
        <w:t xml:space="preserve"> United Chinese Community Enrichment Services Society; Vancouver, British Columbia</w:t>
      </w:r>
    </w:p>
    <w:p w14:paraId="32923DB1" w14:textId="6F996F74" w:rsidR="00D12615" w:rsidRPr="00AD5FF8" w:rsidRDefault="00D12615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 xml:space="preserve">1988-1998 </w:t>
      </w:r>
      <w:r w:rsidRPr="00AD5FF8">
        <w:rPr>
          <w:rFonts w:asciiTheme="minorHAnsi" w:hAnsiTheme="minorHAnsi" w:cstheme="minorHAnsi"/>
        </w:rPr>
        <w:tab/>
        <w:t>Public School Teacher and Administrator</w:t>
      </w:r>
      <w:r w:rsidR="007B088B">
        <w:rPr>
          <w:rFonts w:asciiTheme="minorHAnsi" w:hAnsiTheme="minorHAnsi" w:cstheme="minorHAnsi"/>
        </w:rPr>
        <w:t>;</w:t>
      </w:r>
      <w:r w:rsidRPr="00AD5FF8">
        <w:rPr>
          <w:rFonts w:asciiTheme="minorHAnsi" w:hAnsiTheme="minorHAnsi" w:cstheme="minorHAnsi"/>
        </w:rPr>
        <w:t xml:space="preserve"> Toronto Board of Education; Toronto, Ontario</w:t>
      </w:r>
    </w:p>
    <w:p w14:paraId="733F27E4" w14:textId="58EA3C7B" w:rsidR="001F2AA9" w:rsidRPr="00AD5FF8" w:rsidRDefault="001F2AA9" w:rsidP="003D3C77">
      <w:pPr>
        <w:pStyle w:val="UOCVTabDate"/>
        <w:spacing w:line="240" w:lineRule="auto"/>
        <w:rPr>
          <w:rFonts w:asciiTheme="minorHAnsi" w:hAnsiTheme="minorHAnsi" w:cstheme="minorHAnsi"/>
        </w:rPr>
      </w:pPr>
    </w:p>
    <w:p w14:paraId="011AB828" w14:textId="42BE682B" w:rsidR="001F2AA9" w:rsidRPr="00AD5FF8" w:rsidRDefault="001F2AA9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  <w:bCs/>
        </w:rPr>
        <w:t>Professional Association Officership</w:t>
      </w:r>
      <w:r w:rsidR="002E186E">
        <w:rPr>
          <w:rFonts w:asciiTheme="minorHAnsi" w:hAnsiTheme="minorHAnsi" w:cstheme="minorHAnsi"/>
          <w:b/>
          <w:bCs/>
        </w:rPr>
        <w:t xml:space="preserve"> and Activism</w:t>
      </w:r>
      <w:r w:rsidRPr="00AD5FF8">
        <w:rPr>
          <w:rFonts w:asciiTheme="minorHAnsi" w:hAnsiTheme="minorHAnsi" w:cstheme="minorHAnsi"/>
          <w:b/>
          <w:bCs/>
        </w:rPr>
        <w:t>:</w:t>
      </w:r>
    </w:p>
    <w:p w14:paraId="2D1F0ED4" w14:textId="706A4BE4" w:rsidR="001F2AA9" w:rsidRDefault="001F2AA9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2000-2007</w:t>
      </w:r>
      <w:r w:rsidRPr="00AD5FF8">
        <w:rPr>
          <w:rFonts w:asciiTheme="minorHAnsi" w:hAnsiTheme="minorHAnsi" w:cstheme="minorHAnsi"/>
        </w:rPr>
        <w:tab/>
        <w:t>British Columbia Teachers Federation, Adult Provincial Specialist Association/Newsletter Editor; Chair, Scholarship Adjudication Committee; Chair, Adult Educators’ Committee Executive; Executive Committee At-large Member-Local Staff Representative; Local Professional Development Representative; Annual General Meeting Delegate</w:t>
      </w:r>
    </w:p>
    <w:p w14:paraId="38EE653C" w14:textId="5728F656" w:rsidR="002E186E" w:rsidRPr="00AD5FF8" w:rsidRDefault="002E186E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1998</w:t>
      </w:r>
      <w:r>
        <w:rPr>
          <w:rFonts w:asciiTheme="minorHAnsi" w:hAnsiTheme="minorHAnsi" w:cstheme="minorHAnsi"/>
        </w:rPr>
        <w:tab/>
        <w:t xml:space="preserve">Ontario Secondary School Teachers Federation. Local organizing and negotiating team for lead instructors at the Toronto Board of Education. </w:t>
      </w:r>
    </w:p>
    <w:p w14:paraId="700DCCA7" w14:textId="77777777" w:rsidR="00D350FA" w:rsidRPr="00AD5FF8" w:rsidRDefault="00D350FA" w:rsidP="003D3C77">
      <w:pPr>
        <w:spacing w:after="0" w:line="240" w:lineRule="auto"/>
        <w:rPr>
          <w:rStyle w:val="UNIWebBold"/>
          <w:rFonts w:asciiTheme="minorHAnsi" w:hAnsiTheme="minorHAnsi" w:cstheme="minorHAnsi"/>
        </w:rPr>
      </w:pPr>
    </w:p>
    <w:p w14:paraId="4163932E" w14:textId="7C5FD086" w:rsidR="00DB4BFA" w:rsidRPr="00AD5FF8" w:rsidRDefault="00CB5D92" w:rsidP="003D3C77">
      <w:pPr>
        <w:spacing w:after="0" w:line="240" w:lineRule="auto"/>
        <w:rPr>
          <w:rStyle w:val="UNIWebBold"/>
          <w:rFonts w:asciiTheme="minorHAnsi" w:hAnsiTheme="minorHAnsi" w:cstheme="minorHAnsi"/>
        </w:rPr>
      </w:pPr>
      <w:r w:rsidRPr="00AD5FF8">
        <w:rPr>
          <w:rStyle w:val="UNIWebBold"/>
          <w:rFonts w:asciiTheme="minorHAnsi" w:hAnsiTheme="minorHAnsi" w:cstheme="minorHAnsi"/>
        </w:rPr>
        <w:t xml:space="preserve">HONOURS </w:t>
      </w:r>
    </w:p>
    <w:p w14:paraId="241230DE" w14:textId="66B600DF" w:rsidR="00DB4BFA" w:rsidRPr="00AD5FF8" w:rsidRDefault="00CB5D92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2010</w:t>
      </w:r>
      <w:r w:rsidRPr="00AD5FF8">
        <w:rPr>
          <w:rStyle w:val="UNIWebDefaultFont"/>
          <w:rFonts w:asciiTheme="minorHAnsi" w:hAnsiTheme="minorHAnsi" w:cstheme="minorHAnsi"/>
        </w:rPr>
        <w:tab/>
        <w:t>New Scholar Fellowship Award</w:t>
      </w:r>
    </w:p>
    <w:p w14:paraId="6F4C48BF" w14:textId="77777777" w:rsidR="00F23EBF" w:rsidRPr="00AD5FF8" w:rsidRDefault="00F23EBF" w:rsidP="003D3C77">
      <w:pPr>
        <w:pStyle w:val="UOCVTabDate"/>
        <w:spacing w:line="240" w:lineRule="auto"/>
        <w:rPr>
          <w:rFonts w:asciiTheme="minorHAnsi" w:hAnsiTheme="minorHAnsi" w:cstheme="minorHAnsi"/>
        </w:rPr>
      </w:pPr>
    </w:p>
    <w:p w14:paraId="2F4B4858" w14:textId="610F6B87" w:rsidR="00D57D3B" w:rsidRPr="00AD5FF8" w:rsidRDefault="00CB5D92" w:rsidP="003D3C77">
      <w:pPr>
        <w:pStyle w:val="UNIWebHeaders"/>
        <w:spacing w:before="0" w:after="0" w:line="240" w:lineRule="auto"/>
        <w:rPr>
          <w:rStyle w:val="UNIWebBold"/>
          <w:rFonts w:asciiTheme="minorHAnsi" w:hAnsiTheme="minorHAnsi" w:cstheme="minorHAnsi"/>
        </w:rPr>
      </w:pPr>
      <w:r w:rsidRPr="00AD5FF8">
        <w:rPr>
          <w:rStyle w:val="UNIWebBold"/>
          <w:rFonts w:asciiTheme="minorHAnsi" w:hAnsiTheme="minorHAnsi" w:cstheme="minorHAnsi"/>
        </w:rPr>
        <w:t>SCHOL</w:t>
      </w:r>
      <w:r w:rsidR="00D57D3B" w:rsidRPr="00AD5FF8">
        <w:rPr>
          <w:rStyle w:val="UNIWebBold"/>
          <w:rFonts w:asciiTheme="minorHAnsi" w:hAnsiTheme="minorHAnsi" w:cstheme="minorHAnsi"/>
        </w:rPr>
        <w:t>ARLY and PROFESSIONAL ACTIVITIES</w:t>
      </w:r>
      <w:r w:rsidRPr="00AD5FF8">
        <w:rPr>
          <w:rStyle w:val="UNIWebBold"/>
          <w:rFonts w:asciiTheme="minorHAnsi" w:hAnsiTheme="minorHAnsi" w:cstheme="minorHAnsi"/>
        </w:rPr>
        <w:t xml:space="preserve"> </w:t>
      </w:r>
    </w:p>
    <w:p w14:paraId="279D0F75" w14:textId="77777777" w:rsidR="007E5632" w:rsidRPr="00AD5FF8" w:rsidRDefault="007E5632" w:rsidP="003D3C77">
      <w:pPr>
        <w:pStyle w:val="UNIWebHeaders"/>
        <w:spacing w:before="0" w:after="0" w:line="240" w:lineRule="auto"/>
        <w:rPr>
          <w:rStyle w:val="UNIWebBold"/>
          <w:rFonts w:asciiTheme="minorHAnsi" w:hAnsiTheme="minorHAnsi" w:cstheme="minorHAnsi"/>
        </w:rPr>
      </w:pPr>
    </w:p>
    <w:p w14:paraId="1334088D" w14:textId="4E38CED5" w:rsidR="00C81DFE" w:rsidRPr="00387F32" w:rsidRDefault="00387F32" w:rsidP="00387F32">
      <w:pPr>
        <w:spacing w:after="0" w:line="240" w:lineRule="auto"/>
        <w:rPr>
          <w:rStyle w:val="UNIWebBoldUnderlined"/>
          <w:rFonts w:asciiTheme="minorHAnsi" w:hAnsiTheme="minorHAnsi" w:cstheme="minorHAnsi"/>
          <w:u w:val="none"/>
        </w:rPr>
      </w:pPr>
      <w:r w:rsidRPr="00387F32">
        <w:rPr>
          <w:rStyle w:val="UNIWebBoldUnderlined"/>
          <w:rFonts w:asciiTheme="minorHAnsi" w:hAnsiTheme="minorHAnsi" w:cstheme="minorHAnsi"/>
          <w:u w:val="none"/>
        </w:rPr>
        <w:t>Administrative Duties:</w:t>
      </w:r>
    </w:p>
    <w:p w14:paraId="30DEE932" w14:textId="77777777" w:rsidR="00387F32" w:rsidRPr="00387F32" w:rsidRDefault="00387F32" w:rsidP="00387F32">
      <w:pPr>
        <w:spacing w:after="0" w:line="240" w:lineRule="auto"/>
        <w:rPr>
          <w:rStyle w:val="UNIWebBoldUnderlined"/>
          <w:rFonts w:asciiTheme="minorHAnsi" w:hAnsiTheme="minorHAnsi" w:cstheme="minorHAnsi"/>
          <w:b w:val="0"/>
          <w:bCs w:val="0"/>
          <w:u w:val="none"/>
        </w:rPr>
      </w:pPr>
      <w:r w:rsidRPr="00387F32">
        <w:rPr>
          <w:rStyle w:val="UNIWebBoldUnderlined"/>
          <w:rFonts w:asciiTheme="minorHAnsi" w:hAnsiTheme="minorHAnsi" w:cstheme="minorHAnsi"/>
          <w:b w:val="0"/>
          <w:bCs w:val="0"/>
          <w:u w:val="none"/>
        </w:rPr>
        <w:t>2022- 2023 Coordinator, Department of Language Studies (B.A. in Second Language Education)</w:t>
      </w:r>
    </w:p>
    <w:p w14:paraId="242DCE00" w14:textId="77777777" w:rsidR="00387F32" w:rsidRPr="00387F32" w:rsidRDefault="00387F32" w:rsidP="00387F32">
      <w:pPr>
        <w:spacing w:after="0" w:line="240" w:lineRule="auto"/>
        <w:rPr>
          <w:rStyle w:val="UNIWebBoldUnderlined"/>
          <w:rFonts w:asciiTheme="minorHAnsi" w:hAnsiTheme="minorHAnsi" w:cstheme="minorHAnsi"/>
          <w:b w:val="0"/>
          <w:bCs w:val="0"/>
          <w:u w:val="none"/>
        </w:rPr>
      </w:pPr>
      <w:r w:rsidRPr="00387F32">
        <w:rPr>
          <w:rStyle w:val="UNIWebBoldUnderlined"/>
          <w:rFonts w:asciiTheme="minorHAnsi" w:hAnsiTheme="minorHAnsi" w:cstheme="minorHAnsi"/>
          <w:b w:val="0"/>
          <w:bCs w:val="0"/>
          <w:u w:val="none"/>
        </w:rPr>
        <w:t>2015-2018 Supervisor, West China Professional Development Project</w:t>
      </w:r>
    </w:p>
    <w:p w14:paraId="3F37DE04" w14:textId="77777777" w:rsidR="00387F32" w:rsidRDefault="00387F32" w:rsidP="00387F32">
      <w:pPr>
        <w:spacing w:after="0" w:line="240" w:lineRule="auto"/>
        <w:rPr>
          <w:rStyle w:val="UNIWebBoldUnderlined"/>
          <w:rFonts w:asciiTheme="minorHAnsi" w:hAnsiTheme="minorHAnsi" w:cstheme="minorHAnsi"/>
          <w:u w:val="none"/>
        </w:rPr>
      </w:pPr>
    </w:p>
    <w:p w14:paraId="0C6741FC" w14:textId="521F019D" w:rsidR="009A1EB7" w:rsidRDefault="00CB5D92" w:rsidP="003D3C77">
      <w:pPr>
        <w:spacing w:after="0" w:line="240" w:lineRule="auto"/>
        <w:rPr>
          <w:rStyle w:val="UNIWebBoldUnderlined"/>
          <w:rFonts w:asciiTheme="minorHAnsi" w:hAnsiTheme="minorHAnsi" w:cstheme="minorHAnsi"/>
          <w:u w:val="none"/>
        </w:rPr>
      </w:pPr>
      <w:r w:rsidRPr="00AD5FF8">
        <w:rPr>
          <w:rStyle w:val="UNIWebBoldUnderlined"/>
          <w:rFonts w:asciiTheme="minorHAnsi" w:hAnsiTheme="minorHAnsi" w:cstheme="minorHAnsi"/>
          <w:u w:val="none"/>
        </w:rPr>
        <w:t>Editorial Activities</w:t>
      </w:r>
      <w:r w:rsidR="00D57D3B" w:rsidRPr="00AD5FF8">
        <w:rPr>
          <w:rStyle w:val="UNIWebBoldUnderlined"/>
          <w:rFonts w:asciiTheme="minorHAnsi" w:hAnsiTheme="minorHAnsi" w:cstheme="minorHAnsi"/>
          <w:u w:val="none"/>
        </w:rPr>
        <w:t>:</w:t>
      </w:r>
      <w:r w:rsidR="009B1330">
        <w:rPr>
          <w:rStyle w:val="UNIWebBoldUnderlined"/>
          <w:rFonts w:asciiTheme="minorHAnsi" w:hAnsiTheme="minorHAnsi" w:cstheme="minorHAnsi"/>
          <w:u w:val="none"/>
        </w:rPr>
        <w:t xml:space="preserve">  </w:t>
      </w:r>
    </w:p>
    <w:p w14:paraId="2B3DC8D1" w14:textId="7670E21E" w:rsidR="00387F32" w:rsidRPr="00387F32" w:rsidRDefault="00387F32" w:rsidP="00387F32">
      <w:pPr>
        <w:pStyle w:val="UNIWebCitation"/>
        <w:spacing w:line="240" w:lineRule="auto"/>
        <w:ind w:left="0" w:firstLine="0"/>
        <w:rPr>
          <w:rStyle w:val="UNIWebItalic"/>
          <w:rFonts w:asciiTheme="minorHAnsi" w:hAnsiTheme="minorHAnsi" w:cstheme="minorHAnsi"/>
          <w:i w:val="0"/>
        </w:rPr>
      </w:pPr>
      <w:r w:rsidRPr="00387F32">
        <w:rPr>
          <w:rStyle w:val="UNIWebItalic"/>
          <w:rFonts w:asciiTheme="minorHAnsi" w:hAnsiTheme="minorHAnsi" w:cstheme="minorHAnsi"/>
          <w:i w:val="0"/>
        </w:rPr>
        <w:t xml:space="preserve">Tinnefeld, T. &amp; </w:t>
      </w:r>
      <w:r w:rsidRPr="00387F32">
        <w:rPr>
          <w:rStyle w:val="UNIWebItalic"/>
          <w:rFonts w:asciiTheme="minorHAnsi" w:hAnsiTheme="minorHAnsi" w:cstheme="minorHAnsi"/>
          <w:b/>
          <w:bCs/>
          <w:i w:val="0"/>
        </w:rPr>
        <w:t>Fleming, D.</w:t>
      </w:r>
      <w:r w:rsidRPr="00387F32">
        <w:rPr>
          <w:rStyle w:val="UNIWebItalic"/>
          <w:rFonts w:asciiTheme="minorHAnsi" w:hAnsiTheme="minorHAnsi" w:cstheme="minorHAnsi"/>
          <w:i w:val="0"/>
        </w:rPr>
        <w:t xml:space="preserve"> (Eds.)(</w:t>
      </w:r>
      <w:r w:rsidR="00772E27">
        <w:rPr>
          <w:rStyle w:val="UNIWebItalic"/>
          <w:rFonts w:asciiTheme="minorHAnsi" w:hAnsiTheme="minorHAnsi" w:cstheme="minorHAnsi"/>
          <w:i w:val="0"/>
        </w:rPr>
        <w:t>2023</w:t>
      </w:r>
      <w:r w:rsidRPr="00387F32">
        <w:rPr>
          <w:rStyle w:val="UNIWebItalic"/>
          <w:rFonts w:asciiTheme="minorHAnsi" w:hAnsiTheme="minorHAnsi" w:cstheme="minorHAnsi"/>
          <w:i w:val="0"/>
        </w:rPr>
        <w:t xml:space="preserve">). Saarbrücken Series on Linguistics and Language </w:t>
      </w:r>
    </w:p>
    <w:p w14:paraId="1D834835" w14:textId="7D6AE4A2" w:rsidR="009B1330" w:rsidRDefault="00387F32" w:rsidP="009B1330">
      <w:pPr>
        <w:pStyle w:val="UNIWebCitation"/>
        <w:spacing w:line="240" w:lineRule="auto"/>
        <w:ind w:left="708" w:firstLine="0"/>
        <w:rPr>
          <w:rStyle w:val="UNIWebItalic"/>
          <w:rFonts w:asciiTheme="minorHAnsi" w:hAnsiTheme="minorHAnsi" w:cstheme="minorHAnsi"/>
          <w:i w:val="0"/>
        </w:rPr>
      </w:pPr>
      <w:r w:rsidRPr="00387F32">
        <w:rPr>
          <w:rStyle w:val="UNIWebItalic"/>
          <w:rFonts w:asciiTheme="minorHAnsi" w:hAnsiTheme="minorHAnsi" w:cstheme="minorHAnsi"/>
          <w:i w:val="0"/>
        </w:rPr>
        <w:tab/>
        <w:t>Methodology Vol 1</w:t>
      </w:r>
      <w:r w:rsidR="009B1330">
        <w:rPr>
          <w:rStyle w:val="UNIWebItalic"/>
          <w:rFonts w:asciiTheme="minorHAnsi" w:hAnsiTheme="minorHAnsi" w:cstheme="minorHAnsi"/>
          <w:i w:val="0"/>
        </w:rPr>
        <w:t>5</w:t>
      </w:r>
      <w:r w:rsidRPr="00387F32">
        <w:rPr>
          <w:rStyle w:val="UNIWebItalic"/>
          <w:rFonts w:asciiTheme="minorHAnsi" w:hAnsiTheme="minorHAnsi" w:cstheme="minorHAnsi"/>
          <w:i w:val="0"/>
        </w:rPr>
        <w:t>. Saarbrücken: Die Deutsche Nationalbibliothek.</w:t>
      </w:r>
      <w:r w:rsidR="009B1330" w:rsidRPr="009B1330">
        <w:t xml:space="preserve"> </w:t>
      </w:r>
      <w:hyperlink r:id="rId7" w:history="1">
        <w:r w:rsidR="009B1330" w:rsidRPr="00B75ECC">
          <w:rPr>
            <w:rStyle w:val="Hyperlink"/>
            <w:rFonts w:asciiTheme="minorHAnsi" w:hAnsiTheme="minorHAnsi" w:cstheme="minorHAnsi"/>
          </w:rPr>
          <w:t>https://katalog.slub-dresden.de/id/0-</w:t>
        </w:r>
      </w:hyperlink>
    </w:p>
    <w:p w14:paraId="31EDF6C1" w14:textId="54AE9769" w:rsidR="00387F32" w:rsidRDefault="009B1330" w:rsidP="009B1330">
      <w:pPr>
        <w:pStyle w:val="UNIWebCitation"/>
        <w:spacing w:line="240" w:lineRule="auto"/>
        <w:ind w:left="708" w:firstLine="0"/>
        <w:rPr>
          <w:rStyle w:val="UNIWebItalic"/>
          <w:rFonts w:asciiTheme="minorHAnsi" w:hAnsiTheme="minorHAnsi" w:cstheme="minorHAnsi"/>
          <w:i w:val="0"/>
        </w:rPr>
      </w:pPr>
      <w:r>
        <w:rPr>
          <w:rStyle w:val="UNIWebItalic"/>
          <w:rFonts w:asciiTheme="minorHAnsi" w:hAnsiTheme="minorHAnsi" w:cstheme="minorHAnsi"/>
          <w:i w:val="0"/>
        </w:rPr>
        <w:t xml:space="preserve">  </w:t>
      </w:r>
      <w:r w:rsidRPr="009B1330">
        <w:rPr>
          <w:rStyle w:val="UNIWebItalic"/>
          <w:rFonts w:asciiTheme="minorHAnsi" w:hAnsiTheme="minorHAnsi" w:cstheme="minorHAnsi"/>
          <w:i w:val="0"/>
        </w:rPr>
        <w:t>76716590X</w:t>
      </w:r>
    </w:p>
    <w:p w14:paraId="3345574F" w14:textId="4ED08E3F" w:rsidR="009E2909" w:rsidRPr="00AD5FF8" w:rsidRDefault="004E3483" w:rsidP="00387F32">
      <w:pPr>
        <w:pStyle w:val="UNIWebCitation"/>
        <w:spacing w:line="240" w:lineRule="auto"/>
        <w:ind w:left="0" w:firstLine="0"/>
        <w:rPr>
          <w:rStyle w:val="UNIWebItalic"/>
          <w:rFonts w:asciiTheme="minorHAnsi" w:hAnsiTheme="minorHAnsi" w:cstheme="minorHAnsi"/>
        </w:rPr>
      </w:pPr>
      <w:bookmarkStart w:id="2" w:name="_Hlk112317825"/>
      <w:r w:rsidRPr="00AD5FF8">
        <w:rPr>
          <w:rStyle w:val="UNIWebItalic"/>
          <w:rFonts w:asciiTheme="minorHAnsi" w:hAnsiTheme="minorHAnsi" w:cstheme="minorHAnsi"/>
          <w:i w:val="0"/>
        </w:rPr>
        <w:t>Bangou</w:t>
      </w:r>
      <w:r w:rsidR="009E2909" w:rsidRPr="00AD5FF8">
        <w:rPr>
          <w:rStyle w:val="UNIWebItalic"/>
          <w:rFonts w:asciiTheme="minorHAnsi" w:hAnsiTheme="minorHAnsi" w:cstheme="minorHAnsi"/>
          <w:i w:val="0"/>
        </w:rPr>
        <w:t xml:space="preserve">, F., Waterhouse, M. &amp; </w:t>
      </w:r>
      <w:r w:rsidR="009E2909" w:rsidRPr="00AD5FF8">
        <w:rPr>
          <w:rStyle w:val="UNIWebItalic"/>
          <w:rFonts w:asciiTheme="minorHAnsi" w:hAnsiTheme="minorHAnsi" w:cstheme="minorHAnsi"/>
          <w:b/>
          <w:i w:val="0"/>
        </w:rPr>
        <w:t>Fleming, D.</w:t>
      </w:r>
      <w:r w:rsidR="009E2909" w:rsidRPr="00AD5FF8">
        <w:rPr>
          <w:rStyle w:val="UNIWebItalic"/>
          <w:rFonts w:asciiTheme="minorHAnsi" w:hAnsiTheme="minorHAnsi" w:cstheme="minorHAnsi"/>
          <w:i w:val="0"/>
        </w:rPr>
        <w:t xml:space="preserve"> (Eds.)(2019). </w:t>
      </w:r>
      <w:r w:rsidR="009E2909" w:rsidRPr="00AD5FF8">
        <w:rPr>
          <w:rStyle w:val="UNIWebItalic"/>
          <w:rFonts w:asciiTheme="minorHAnsi" w:hAnsiTheme="minorHAnsi" w:cstheme="minorHAnsi"/>
        </w:rPr>
        <w:t xml:space="preserve">Deterritorializing language, teaching and </w:t>
      </w:r>
    </w:p>
    <w:p w14:paraId="4FF68755" w14:textId="18ADF490" w:rsidR="001F2AA9" w:rsidRPr="00AD5FF8" w:rsidRDefault="00D57D3B" w:rsidP="003D3C77">
      <w:pPr>
        <w:pStyle w:val="UNIWebCitation"/>
        <w:spacing w:line="240" w:lineRule="auto"/>
        <w:ind w:left="720" w:firstLine="0"/>
        <w:rPr>
          <w:rStyle w:val="UNIWebItalic"/>
          <w:rFonts w:asciiTheme="minorHAnsi" w:hAnsiTheme="minorHAnsi" w:cstheme="minorHAnsi"/>
          <w:i w:val="0"/>
        </w:rPr>
      </w:pPr>
      <w:r w:rsidRPr="00AD5FF8">
        <w:rPr>
          <w:rStyle w:val="UNIWebItalic"/>
          <w:rFonts w:asciiTheme="minorHAnsi" w:hAnsiTheme="minorHAnsi" w:cstheme="minorHAnsi"/>
        </w:rPr>
        <w:tab/>
      </w:r>
      <w:r w:rsidR="009E2909" w:rsidRPr="00AD5FF8">
        <w:rPr>
          <w:rStyle w:val="UNIWebItalic"/>
          <w:rFonts w:asciiTheme="minorHAnsi" w:hAnsiTheme="minorHAnsi" w:cstheme="minorHAnsi"/>
        </w:rPr>
        <w:t>learning: Deleuzo-Guattarian perspectives on Second Language Education.</w:t>
      </w:r>
      <w:r w:rsidR="009E2909" w:rsidRPr="00AD5FF8">
        <w:rPr>
          <w:rStyle w:val="UNIWebItalic"/>
          <w:rFonts w:asciiTheme="minorHAnsi" w:hAnsiTheme="minorHAnsi" w:cstheme="minorHAnsi"/>
          <w:i w:val="0"/>
        </w:rPr>
        <w:t xml:space="preserve"> Rotterdam: Brill/Sense.</w:t>
      </w:r>
    </w:p>
    <w:bookmarkEnd w:id="2"/>
    <w:p w14:paraId="471F2C3E" w14:textId="102FE711" w:rsidR="00D57D3B" w:rsidRPr="00AD5FF8" w:rsidRDefault="004E3483" w:rsidP="003D3C77">
      <w:pPr>
        <w:pStyle w:val="UNIWebCitation"/>
        <w:spacing w:line="240" w:lineRule="auto"/>
        <w:ind w:left="0" w:firstLine="0"/>
        <w:rPr>
          <w:rStyle w:val="UNIWebItalic"/>
          <w:rFonts w:asciiTheme="minorHAnsi" w:hAnsiTheme="minorHAnsi" w:cstheme="minorHAnsi"/>
          <w:i w:val="0"/>
        </w:rPr>
      </w:pPr>
      <w:r w:rsidRPr="00AD5FF8">
        <w:rPr>
          <w:rStyle w:val="UNIWebItalic"/>
          <w:rFonts w:asciiTheme="minorHAnsi" w:hAnsiTheme="minorHAnsi" w:cstheme="minorHAnsi"/>
          <w:b/>
          <w:bCs/>
          <w:i w:val="0"/>
        </w:rPr>
        <w:t>Fleming</w:t>
      </w:r>
      <w:r w:rsidR="009E2909" w:rsidRPr="00AD5FF8">
        <w:rPr>
          <w:rStyle w:val="UNIWebItalic"/>
          <w:rFonts w:asciiTheme="minorHAnsi" w:hAnsiTheme="minorHAnsi" w:cstheme="minorHAnsi"/>
          <w:b/>
          <w:bCs/>
          <w:i w:val="0"/>
        </w:rPr>
        <w:t>, D</w:t>
      </w:r>
      <w:r w:rsidR="009E2909" w:rsidRPr="00AD5FF8">
        <w:rPr>
          <w:rStyle w:val="UNIWebItalic"/>
          <w:rFonts w:asciiTheme="minorHAnsi" w:hAnsiTheme="minorHAnsi" w:cstheme="minorHAnsi"/>
          <w:i w:val="0"/>
        </w:rPr>
        <w:t xml:space="preserve">. &amp; Fleuret, C. (Eds.)(2015). </w:t>
      </w:r>
      <w:r w:rsidR="009E2909" w:rsidRPr="00AD5FF8">
        <w:rPr>
          <w:rStyle w:val="UNIWebItalic"/>
          <w:rFonts w:asciiTheme="minorHAnsi" w:hAnsiTheme="minorHAnsi" w:cstheme="minorHAnsi"/>
        </w:rPr>
        <w:t>Education review: Special issue on Second Language Education, 4</w:t>
      </w:r>
      <w:r w:rsidR="009E2909" w:rsidRPr="00AD5FF8">
        <w:rPr>
          <w:rStyle w:val="UNIWebItalic"/>
          <w:rFonts w:asciiTheme="minorHAnsi" w:hAnsiTheme="minorHAnsi" w:cstheme="minorHAnsi"/>
          <w:i w:val="0"/>
        </w:rPr>
        <w:t xml:space="preserve">, </w:t>
      </w:r>
    </w:p>
    <w:p w14:paraId="78533BB5" w14:textId="5E0604B0" w:rsidR="00A23BEC" w:rsidRDefault="00D57D3B" w:rsidP="003D3C77">
      <w:pPr>
        <w:pStyle w:val="UNIWebCitation"/>
        <w:spacing w:line="240" w:lineRule="auto"/>
        <w:ind w:left="0" w:firstLine="0"/>
        <w:rPr>
          <w:rStyle w:val="UNIWebItalic"/>
          <w:rFonts w:asciiTheme="minorHAnsi" w:hAnsiTheme="minorHAnsi" w:cstheme="minorHAnsi"/>
          <w:i w:val="0"/>
        </w:rPr>
      </w:pPr>
      <w:r w:rsidRPr="00AD5FF8">
        <w:rPr>
          <w:rStyle w:val="UNIWebItalic"/>
          <w:rFonts w:asciiTheme="minorHAnsi" w:hAnsiTheme="minorHAnsi" w:cstheme="minorHAnsi"/>
          <w:i w:val="0"/>
        </w:rPr>
        <w:tab/>
      </w:r>
      <w:r w:rsidR="009E2909" w:rsidRPr="00AD5FF8">
        <w:rPr>
          <w:rStyle w:val="UNIWebItalic"/>
          <w:rFonts w:asciiTheme="minorHAnsi" w:hAnsiTheme="minorHAnsi" w:cstheme="minorHAnsi"/>
          <w:i w:val="0"/>
        </w:rPr>
        <w:t>2, University of Ottawa, Ottawa, ON.</w:t>
      </w:r>
    </w:p>
    <w:p w14:paraId="27EECF0C" w14:textId="77777777" w:rsidR="00DA65E4" w:rsidRDefault="00DA65E4" w:rsidP="003D3C77">
      <w:pPr>
        <w:pStyle w:val="UNIWebCitation"/>
        <w:spacing w:line="240" w:lineRule="auto"/>
        <w:ind w:left="0" w:firstLine="0"/>
        <w:rPr>
          <w:rFonts w:asciiTheme="minorHAnsi" w:hAnsiTheme="minorHAnsi" w:cstheme="minorHAnsi"/>
        </w:rPr>
      </w:pPr>
    </w:p>
    <w:p w14:paraId="2C55C079" w14:textId="77777777" w:rsidR="00DB698E" w:rsidRDefault="00DB698E" w:rsidP="003D3C77">
      <w:pPr>
        <w:pStyle w:val="UNIWebCitation"/>
        <w:spacing w:line="240" w:lineRule="auto"/>
        <w:ind w:left="0" w:firstLine="0"/>
        <w:rPr>
          <w:rFonts w:asciiTheme="minorHAnsi" w:hAnsiTheme="minorHAnsi" w:cstheme="minorHAnsi"/>
        </w:rPr>
      </w:pPr>
    </w:p>
    <w:p w14:paraId="6D0D0F6B" w14:textId="77777777" w:rsidR="00DB698E" w:rsidRPr="00AD5FF8" w:rsidRDefault="00DB698E" w:rsidP="003D3C77">
      <w:pPr>
        <w:pStyle w:val="UNIWebCitation"/>
        <w:spacing w:line="240" w:lineRule="auto"/>
        <w:ind w:left="0" w:firstLine="0"/>
        <w:rPr>
          <w:rFonts w:asciiTheme="minorHAnsi" w:hAnsiTheme="minorHAnsi" w:cstheme="minorHAnsi"/>
        </w:rPr>
      </w:pPr>
    </w:p>
    <w:p w14:paraId="03F81779" w14:textId="0709F788" w:rsidR="00B422CF" w:rsidRPr="00AD5FF8" w:rsidRDefault="00B422CF" w:rsidP="003D3C77">
      <w:pPr>
        <w:spacing w:after="0" w:line="240" w:lineRule="auto"/>
        <w:rPr>
          <w:rStyle w:val="UNIWebBoldUnderlined"/>
          <w:rFonts w:asciiTheme="minorHAnsi" w:hAnsiTheme="minorHAnsi" w:cstheme="minorHAnsi"/>
          <w:u w:val="none"/>
        </w:rPr>
      </w:pPr>
      <w:r w:rsidRPr="00AD5FF8">
        <w:rPr>
          <w:rStyle w:val="UNIWebBoldUnderlined"/>
          <w:rFonts w:asciiTheme="minorHAnsi" w:hAnsiTheme="minorHAnsi" w:cstheme="minorHAnsi"/>
          <w:u w:val="none"/>
        </w:rPr>
        <w:lastRenderedPageBreak/>
        <w:t xml:space="preserve">Editorial </w:t>
      </w:r>
      <w:r w:rsidR="000E31DB" w:rsidRPr="00AD5FF8">
        <w:rPr>
          <w:rStyle w:val="UNIWebBoldUnderlined"/>
          <w:rFonts w:asciiTheme="minorHAnsi" w:hAnsiTheme="minorHAnsi" w:cstheme="minorHAnsi"/>
          <w:u w:val="none"/>
        </w:rPr>
        <w:t>A</w:t>
      </w:r>
      <w:r w:rsidRPr="00AD5FF8">
        <w:rPr>
          <w:rStyle w:val="UNIWebBoldUnderlined"/>
          <w:rFonts w:asciiTheme="minorHAnsi" w:hAnsiTheme="minorHAnsi" w:cstheme="minorHAnsi"/>
          <w:u w:val="none"/>
        </w:rPr>
        <w:t>dvising:</w:t>
      </w:r>
    </w:p>
    <w:p w14:paraId="211857D1" w14:textId="317519CF" w:rsidR="006E3A68" w:rsidRDefault="006E3A68" w:rsidP="003D3C77">
      <w:pPr>
        <w:spacing w:after="0" w:line="240" w:lineRule="auto"/>
        <w:rPr>
          <w:rStyle w:val="UNIWebBoldUnderlined"/>
          <w:rFonts w:asciiTheme="minorHAnsi" w:hAnsiTheme="minorHAnsi" w:cstheme="minorHAnsi"/>
          <w:b w:val="0"/>
          <w:bCs w:val="0"/>
          <w:u w:val="none"/>
        </w:rPr>
      </w:pPr>
      <w:r>
        <w:rPr>
          <w:rStyle w:val="UNIWebBoldUnderlined"/>
          <w:rFonts w:asciiTheme="minorHAnsi" w:hAnsiTheme="minorHAnsi" w:cstheme="minorHAnsi"/>
          <w:b w:val="0"/>
          <w:bCs w:val="0"/>
          <w:u w:val="none"/>
        </w:rPr>
        <w:t>2023-present</w:t>
      </w:r>
      <w:r>
        <w:rPr>
          <w:rStyle w:val="UNIWebBoldUnderlined"/>
          <w:rFonts w:asciiTheme="minorHAnsi" w:hAnsiTheme="minorHAnsi" w:cstheme="minorHAnsi"/>
          <w:b w:val="0"/>
          <w:bCs w:val="0"/>
          <w:u w:val="none"/>
        </w:rPr>
        <w:tab/>
        <w:t xml:space="preserve">Editorial Advisory Board, </w:t>
      </w:r>
      <w:r w:rsidRPr="006E3A68">
        <w:rPr>
          <w:rStyle w:val="UNIWebBoldUnderlined"/>
          <w:rFonts w:asciiTheme="minorHAnsi" w:hAnsiTheme="minorHAnsi" w:cstheme="minorHAnsi"/>
          <w:b w:val="0"/>
          <w:bCs w:val="0"/>
          <w:i/>
          <w:iCs/>
          <w:u w:val="none"/>
        </w:rPr>
        <w:t>Journal of Linguistics and Language Teaching</w:t>
      </w:r>
    </w:p>
    <w:p w14:paraId="337921F9" w14:textId="77777777" w:rsidR="006E3A68" w:rsidRDefault="00B422CF" w:rsidP="003D3C77">
      <w:pPr>
        <w:spacing w:after="0" w:line="240" w:lineRule="auto"/>
        <w:rPr>
          <w:rStyle w:val="UNIWebBoldUnderlined"/>
          <w:rFonts w:asciiTheme="minorHAnsi" w:hAnsiTheme="minorHAnsi" w:cstheme="minorHAnsi"/>
          <w:b w:val="0"/>
          <w:bCs w:val="0"/>
          <w:i/>
          <w:iCs/>
          <w:u w:val="none"/>
        </w:rPr>
      </w:pPr>
      <w:r w:rsidRPr="00AD5FF8">
        <w:rPr>
          <w:rStyle w:val="UNIWebBoldUnderlined"/>
          <w:rFonts w:asciiTheme="minorHAnsi" w:hAnsiTheme="minorHAnsi" w:cstheme="minorHAnsi"/>
          <w:b w:val="0"/>
          <w:bCs w:val="0"/>
          <w:u w:val="none"/>
        </w:rPr>
        <w:t>2019-</w:t>
      </w:r>
      <w:r w:rsidR="007374CE">
        <w:rPr>
          <w:rStyle w:val="UNIWebBoldUnderlined"/>
          <w:rFonts w:asciiTheme="minorHAnsi" w:hAnsiTheme="minorHAnsi" w:cstheme="minorHAnsi"/>
          <w:b w:val="0"/>
          <w:bCs w:val="0"/>
          <w:u w:val="none"/>
        </w:rPr>
        <w:t xml:space="preserve"> present     </w:t>
      </w:r>
      <w:r w:rsidR="004341EC" w:rsidRPr="00AD5FF8">
        <w:rPr>
          <w:rStyle w:val="UNIWebBoldUnderlined"/>
          <w:rFonts w:asciiTheme="minorHAnsi" w:hAnsiTheme="minorHAnsi" w:cstheme="minorHAnsi"/>
          <w:b w:val="0"/>
          <w:bCs w:val="0"/>
          <w:u w:val="none"/>
        </w:rPr>
        <w:t>Senior</w:t>
      </w:r>
      <w:r w:rsidRPr="00AD5FF8">
        <w:rPr>
          <w:rStyle w:val="UNIWebBoldUnderlined"/>
          <w:rFonts w:asciiTheme="minorHAnsi" w:hAnsiTheme="minorHAnsi" w:cstheme="minorHAnsi"/>
          <w:b w:val="0"/>
          <w:bCs w:val="0"/>
          <w:u w:val="none"/>
        </w:rPr>
        <w:t xml:space="preserve"> Advisor, </w:t>
      </w:r>
      <w:r w:rsidRPr="00AD5FF8">
        <w:rPr>
          <w:rStyle w:val="UNIWebBoldUnderlined"/>
          <w:rFonts w:asciiTheme="minorHAnsi" w:hAnsiTheme="minorHAnsi" w:cstheme="minorHAnsi"/>
          <w:b w:val="0"/>
          <w:bCs w:val="0"/>
          <w:i/>
          <w:iCs/>
          <w:u w:val="none"/>
        </w:rPr>
        <w:t>International Journal of TESOL Studies</w:t>
      </w:r>
    </w:p>
    <w:p w14:paraId="33A56BEF" w14:textId="77777777" w:rsidR="00DB698E" w:rsidRDefault="00DB698E" w:rsidP="003D3C77">
      <w:pPr>
        <w:spacing w:after="0" w:line="240" w:lineRule="auto"/>
        <w:rPr>
          <w:rStyle w:val="UNIWebBoldUnderlined"/>
          <w:rFonts w:asciiTheme="minorHAnsi" w:hAnsiTheme="minorHAnsi" w:cstheme="minorHAnsi"/>
          <w:b w:val="0"/>
          <w:bCs w:val="0"/>
          <w:i/>
          <w:iCs/>
          <w:u w:val="none"/>
        </w:rPr>
      </w:pPr>
    </w:p>
    <w:p w14:paraId="0AC5A43C" w14:textId="743F1798" w:rsidR="00DB4BFA" w:rsidRPr="00C81DFE" w:rsidRDefault="00CB5D92" w:rsidP="003D3C77">
      <w:pPr>
        <w:spacing w:after="0" w:line="240" w:lineRule="auto"/>
        <w:rPr>
          <w:rStyle w:val="UNIWebBoldUnderlined"/>
          <w:rFonts w:asciiTheme="minorHAnsi" w:hAnsiTheme="minorHAnsi" w:cstheme="minorHAnsi"/>
          <w:b w:val="0"/>
          <w:bCs w:val="0"/>
          <w:i/>
          <w:iCs/>
          <w:u w:val="none"/>
        </w:rPr>
      </w:pPr>
      <w:r w:rsidRPr="00AD5FF8">
        <w:rPr>
          <w:rStyle w:val="UNIWebBoldUnderlined"/>
          <w:rFonts w:asciiTheme="minorHAnsi" w:hAnsiTheme="minorHAnsi" w:cstheme="minorHAnsi"/>
          <w:u w:val="none"/>
        </w:rPr>
        <w:t>Mentoring Activities</w:t>
      </w:r>
      <w:r w:rsidR="00D57D3B" w:rsidRPr="00AD5FF8">
        <w:rPr>
          <w:rStyle w:val="UNIWebBoldUnderlined"/>
          <w:rFonts w:asciiTheme="minorHAnsi" w:hAnsiTheme="minorHAnsi" w:cstheme="minorHAnsi"/>
          <w:u w:val="none"/>
        </w:rPr>
        <w:t>:</w:t>
      </w:r>
    </w:p>
    <w:p w14:paraId="2DFB7B8C" w14:textId="7AD8226A" w:rsidR="007B11C3" w:rsidRPr="00AD5FF8" w:rsidRDefault="007B11C3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bookmarkStart w:id="3" w:name="_Hlk112317761"/>
      <w:r w:rsidRPr="00AD5FF8">
        <w:rPr>
          <w:rStyle w:val="UNIWebDefaultFont"/>
          <w:rFonts w:asciiTheme="minorHAnsi" w:hAnsiTheme="minorHAnsi" w:cstheme="minorHAnsi"/>
        </w:rPr>
        <w:t xml:space="preserve">2008 – </w:t>
      </w:r>
      <w:r w:rsidR="008E7E81" w:rsidRPr="00AD5FF8">
        <w:rPr>
          <w:rStyle w:val="UNIWebDefaultFont"/>
          <w:rFonts w:asciiTheme="minorHAnsi" w:hAnsiTheme="minorHAnsi" w:cstheme="minorHAnsi"/>
        </w:rPr>
        <w:t>present</w:t>
      </w:r>
      <w:r w:rsidRPr="00AD5FF8">
        <w:rPr>
          <w:rStyle w:val="UNIWebDefaultFont"/>
          <w:rFonts w:asciiTheme="minorHAnsi" w:hAnsiTheme="minorHAnsi" w:cstheme="minorHAnsi"/>
        </w:rPr>
        <w:tab/>
        <w:t>Second Language Education Graduate Student Adviser (</w:t>
      </w:r>
      <w:r w:rsidR="00491660">
        <w:rPr>
          <w:rStyle w:val="UNIWebDefaultFont"/>
          <w:rFonts w:asciiTheme="minorHAnsi" w:hAnsiTheme="minorHAnsi" w:cstheme="minorHAnsi"/>
        </w:rPr>
        <w:t xml:space="preserve">MEd. </w:t>
      </w:r>
      <w:r w:rsidRPr="00AD5FF8">
        <w:rPr>
          <w:rStyle w:val="UNIWebDefaultFont"/>
          <w:rFonts w:asciiTheme="minorHAnsi" w:hAnsiTheme="minorHAnsi" w:cstheme="minorHAnsi"/>
        </w:rPr>
        <w:t>English)</w:t>
      </w:r>
    </w:p>
    <w:bookmarkEnd w:id="3"/>
    <w:p w14:paraId="3A55DF22" w14:textId="03C3E898" w:rsidR="00123CD5" w:rsidRPr="00AD5FF8" w:rsidRDefault="007B11C3" w:rsidP="003D3C77">
      <w:pPr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2019 – 2019</w:t>
      </w:r>
      <w:r w:rsidRPr="00AD5FF8">
        <w:rPr>
          <w:rFonts w:asciiTheme="minorHAnsi" w:hAnsiTheme="minorHAnsi" w:cstheme="minorHAnsi"/>
        </w:rPr>
        <w:tab/>
        <w:t xml:space="preserve"> Student Mentor, Practicum in University Teaching</w:t>
      </w:r>
    </w:p>
    <w:p w14:paraId="1E5BDFF8" w14:textId="3D8CE5B5" w:rsidR="00DB4BFA" w:rsidRPr="00AD5FF8" w:rsidRDefault="00CB5D92" w:rsidP="003D3C77">
      <w:pPr>
        <w:pStyle w:val="UOCVTabDate"/>
        <w:spacing w:line="240" w:lineRule="auto"/>
        <w:ind w:left="0" w:firstLine="0"/>
        <w:rPr>
          <w:rFonts w:asciiTheme="minorHAnsi" w:hAnsiTheme="minorHAnsi" w:cstheme="minorHAnsi"/>
        </w:rPr>
      </w:pPr>
      <w:bookmarkStart w:id="4" w:name="_Hlk25768976"/>
      <w:r w:rsidRPr="00AD5FF8">
        <w:rPr>
          <w:rStyle w:val="UNIWebDefaultFont"/>
          <w:rFonts w:asciiTheme="minorHAnsi" w:hAnsiTheme="minorHAnsi" w:cstheme="minorHAnsi"/>
        </w:rPr>
        <w:t>2013 – 2013</w:t>
      </w:r>
      <w:r w:rsidRPr="00AD5FF8">
        <w:rPr>
          <w:rStyle w:val="UNIWebDefaultFont"/>
          <w:rFonts w:asciiTheme="minorHAnsi" w:hAnsiTheme="minorHAnsi" w:cstheme="minorHAnsi"/>
        </w:rPr>
        <w:tab/>
      </w:r>
      <w:r w:rsidR="007B11C3" w:rsidRPr="00AD5FF8">
        <w:rPr>
          <w:rStyle w:val="UNIWebDefaultFont"/>
          <w:rFonts w:asciiTheme="minorHAnsi" w:hAnsiTheme="minorHAnsi" w:cstheme="minorHAnsi"/>
        </w:rPr>
        <w:t xml:space="preserve"> </w:t>
      </w:r>
      <w:r w:rsidR="00C33BCC" w:rsidRPr="00AD5FF8">
        <w:rPr>
          <w:rStyle w:val="UNIWebDefaultFont"/>
          <w:rFonts w:asciiTheme="minorHAnsi" w:hAnsiTheme="minorHAnsi" w:cstheme="minorHAnsi"/>
        </w:rPr>
        <w:t xml:space="preserve">Student </w:t>
      </w:r>
      <w:r w:rsidRPr="00AD5FF8">
        <w:rPr>
          <w:rStyle w:val="UNIWebDefaultFont"/>
          <w:rFonts w:asciiTheme="minorHAnsi" w:hAnsiTheme="minorHAnsi" w:cstheme="minorHAnsi"/>
        </w:rPr>
        <w:t>Mentor, Practicum in University Teaching</w:t>
      </w:r>
    </w:p>
    <w:bookmarkEnd w:id="4"/>
    <w:p w14:paraId="221A6950" w14:textId="22D4131A" w:rsidR="00D57D3B" w:rsidRPr="00AD5FF8" w:rsidRDefault="0024740E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2011 – 2012</w:t>
      </w:r>
      <w:r w:rsidRPr="00AD5FF8">
        <w:rPr>
          <w:rStyle w:val="UNIWebDefaultFont"/>
          <w:rFonts w:asciiTheme="minorHAnsi" w:hAnsiTheme="minorHAnsi" w:cstheme="minorHAnsi"/>
        </w:rPr>
        <w:tab/>
      </w:r>
      <w:r w:rsidR="00CB5D92" w:rsidRPr="00AD5FF8">
        <w:rPr>
          <w:rStyle w:val="UNIWebDefaultFont"/>
          <w:rFonts w:asciiTheme="minorHAnsi" w:hAnsiTheme="minorHAnsi" w:cstheme="minorHAnsi"/>
        </w:rPr>
        <w:t>Student Mentor</w:t>
      </w:r>
      <w:r w:rsidRPr="00AD5FF8">
        <w:rPr>
          <w:rStyle w:val="UNIWebDefaultFont"/>
          <w:rFonts w:asciiTheme="minorHAnsi" w:hAnsiTheme="minorHAnsi" w:cstheme="minorHAnsi"/>
        </w:rPr>
        <w:t>, Faculty of Arts</w:t>
      </w:r>
    </w:p>
    <w:p w14:paraId="4662CADD" w14:textId="0B5DFA11" w:rsidR="00A07B8F" w:rsidRDefault="007B11C3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2008 – 2010</w:t>
      </w:r>
      <w:r w:rsidRPr="00AD5FF8">
        <w:rPr>
          <w:rStyle w:val="UNIWebDefaultFont"/>
          <w:rFonts w:asciiTheme="minorHAnsi" w:hAnsiTheme="minorHAnsi" w:cstheme="minorHAnsi"/>
        </w:rPr>
        <w:tab/>
        <w:t>Co-Chair, New Professor Mentoring Seminars</w:t>
      </w:r>
    </w:p>
    <w:p w14:paraId="2F4F0211" w14:textId="77777777" w:rsidR="00123CD5" w:rsidRPr="00AD5FF8" w:rsidRDefault="00123CD5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</w:p>
    <w:p w14:paraId="0DECE98E" w14:textId="4BE0ADC7" w:rsidR="00A452BD" w:rsidRPr="00AD5FF8" w:rsidRDefault="003D1EF1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  <w:b/>
          <w:bCs/>
        </w:rPr>
        <w:t>External Review</w:t>
      </w:r>
      <w:r w:rsidR="008E7E81" w:rsidRPr="00AD5FF8">
        <w:rPr>
          <w:rStyle w:val="UNIWebDefaultFont"/>
          <w:rFonts w:asciiTheme="minorHAnsi" w:hAnsiTheme="minorHAnsi" w:cstheme="minorHAnsi"/>
          <w:b/>
          <w:bCs/>
        </w:rPr>
        <w:t xml:space="preserve"> Activities</w:t>
      </w:r>
      <w:r w:rsidR="005C1596" w:rsidRPr="00AD5FF8">
        <w:rPr>
          <w:rStyle w:val="UNIWebDefaultFont"/>
          <w:rFonts w:asciiTheme="minorHAnsi" w:hAnsiTheme="minorHAnsi" w:cstheme="minorHAnsi"/>
          <w:b/>
          <w:bCs/>
        </w:rPr>
        <w:t>:</w:t>
      </w:r>
    </w:p>
    <w:p w14:paraId="0B51C398" w14:textId="05634ED3" w:rsidR="00772E27" w:rsidRDefault="00772E27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>
        <w:rPr>
          <w:rStyle w:val="UNIWebDefaultFont"/>
          <w:rFonts w:asciiTheme="minorHAnsi" w:hAnsiTheme="minorHAnsi" w:cstheme="minorHAnsi"/>
        </w:rPr>
        <w:t>2023</w:t>
      </w:r>
      <w:r w:rsidRPr="00772E27">
        <w:t xml:space="preserve"> </w:t>
      </w:r>
      <w:r>
        <w:tab/>
      </w:r>
      <w:r w:rsidRPr="00772E27">
        <w:rPr>
          <w:rStyle w:val="UNIWebDefaultFont"/>
          <w:rFonts w:asciiTheme="minorHAnsi" w:hAnsiTheme="minorHAnsi" w:cstheme="minorHAnsi"/>
        </w:rPr>
        <w:t xml:space="preserve">University of Ontario Institute of Technology; </w:t>
      </w:r>
      <w:r>
        <w:rPr>
          <w:rStyle w:val="UNIWebDefaultFont"/>
          <w:rFonts w:asciiTheme="minorHAnsi" w:hAnsiTheme="minorHAnsi" w:cstheme="minorHAnsi"/>
        </w:rPr>
        <w:t>Promotion</w:t>
      </w:r>
      <w:r w:rsidRPr="00772E27">
        <w:rPr>
          <w:rStyle w:val="UNIWebDefaultFont"/>
          <w:rFonts w:asciiTheme="minorHAnsi" w:hAnsiTheme="minorHAnsi" w:cstheme="minorHAnsi"/>
        </w:rPr>
        <w:t xml:space="preserve"> Application</w:t>
      </w:r>
    </w:p>
    <w:p w14:paraId="6E9D4B2D" w14:textId="5F0CDB9B" w:rsidR="00855B37" w:rsidRDefault="007374CE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>
        <w:rPr>
          <w:rStyle w:val="UNIWebDefaultFont"/>
          <w:rFonts w:asciiTheme="minorHAnsi" w:hAnsiTheme="minorHAnsi" w:cstheme="minorHAnsi"/>
        </w:rPr>
        <w:t xml:space="preserve">2021 </w:t>
      </w:r>
      <w:r w:rsidR="00855B37">
        <w:rPr>
          <w:rStyle w:val="UNIWebDefaultFont"/>
          <w:rFonts w:asciiTheme="minorHAnsi" w:hAnsiTheme="minorHAnsi" w:cstheme="minorHAnsi"/>
        </w:rPr>
        <w:tab/>
      </w:r>
      <w:r>
        <w:rPr>
          <w:rStyle w:val="UNIWebDefaultFont"/>
          <w:rFonts w:asciiTheme="minorHAnsi" w:hAnsiTheme="minorHAnsi" w:cstheme="minorHAnsi"/>
        </w:rPr>
        <w:t>Springer</w:t>
      </w:r>
      <w:r w:rsidR="00855B37">
        <w:rPr>
          <w:rStyle w:val="UNIWebDefaultFont"/>
          <w:rFonts w:asciiTheme="minorHAnsi" w:hAnsiTheme="minorHAnsi" w:cstheme="minorHAnsi"/>
        </w:rPr>
        <w:t xml:space="preserve"> Nature</w:t>
      </w:r>
      <w:r>
        <w:rPr>
          <w:rStyle w:val="UNIWebDefaultFont"/>
          <w:rFonts w:asciiTheme="minorHAnsi" w:hAnsiTheme="minorHAnsi" w:cstheme="minorHAnsi"/>
        </w:rPr>
        <w:t xml:space="preserve"> </w:t>
      </w:r>
    </w:p>
    <w:p w14:paraId="3375774A" w14:textId="3D011C09" w:rsidR="00F50CAF" w:rsidRPr="00AD5FF8" w:rsidRDefault="00F50CAF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2021</w:t>
      </w:r>
      <w:r w:rsidRPr="00AD5FF8">
        <w:rPr>
          <w:rStyle w:val="UNIWebDefaultFont"/>
          <w:rFonts w:asciiTheme="minorHAnsi" w:hAnsiTheme="minorHAnsi" w:cstheme="minorHAnsi"/>
        </w:rPr>
        <w:tab/>
        <w:t>Colima University, Mexico; Graduate Program Review</w:t>
      </w:r>
    </w:p>
    <w:p w14:paraId="26D121FC" w14:textId="0AF63CC7" w:rsidR="007735ED" w:rsidRPr="00AD5FF8" w:rsidRDefault="007735ED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2020 - 2021</w:t>
      </w:r>
      <w:r w:rsidRPr="00AD5FF8">
        <w:rPr>
          <w:rFonts w:asciiTheme="minorHAnsi" w:hAnsiTheme="minorHAnsi" w:cstheme="minorHAnsi"/>
        </w:rPr>
        <w:t xml:space="preserve"> </w:t>
      </w:r>
      <w:r w:rsidRPr="00AD5FF8">
        <w:rPr>
          <w:rFonts w:asciiTheme="minorHAnsi" w:hAnsiTheme="minorHAnsi" w:cstheme="minorHAnsi"/>
        </w:rPr>
        <w:tab/>
      </w:r>
      <w:r w:rsidRPr="00AD5FF8">
        <w:rPr>
          <w:rStyle w:val="UNIWebDefaultFont"/>
          <w:rFonts w:asciiTheme="minorHAnsi" w:hAnsiTheme="minorHAnsi" w:cstheme="minorHAnsi"/>
        </w:rPr>
        <w:t>United Arab Emirates University</w:t>
      </w:r>
      <w:r w:rsidR="005C1596" w:rsidRPr="00AD5FF8">
        <w:rPr>
          <w:rStyle w:val="UNIWebDefaultFont"/>
          <w:rFonts w:asciiTheme="minorHAnsi" w:hAnsiTheme="minorHAnsi" w:cstheme="minorHAnsi"/>
        </w:rPr>
        <w:t>; Tenure Application</w:t>
      </w:r>
    </w:p>
    <w:p w14:paraId="2FF37483" w14:textId="35FEC35A" w:rsidR="00A452BD" w:rsidRPr="00AD5FF8" w:rsidRDefault="00A452BD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2017 – 2017</w:t>
      </w:r>
      <w:r w:rsidRPr="00AD5FF8">
        <w:rPr>
          <w:rStyle w:val="UNIWebDefaultFont"/>
          <w:rFonts w:asciiTheme="minorHAnsi" w:hAnsiTheme="minorHAnsi" w:cstheme="minorHAnsi"/>
        </w:rPr>
        <w:tab/>
        <w:t>University of Ontario Institute of Technology</w:t>
      </w:r>
      <w:r w:rsidR="005C1596" w:rsidRPr="00AD5FF8">
        <w:rPr>
          <w:rStyle w:val="UNIWebDefaultFont"/>
          <w:rFonts w:asciiTheme="minorHAnsi" w:hAnsiTheme="minorHAnsi" w:cstheme="minorHAnsi"/>
        </w:rPr>
        <w:t>; Tenure Application</w:t>
      </w:r>
    </w:p>
    <w:p w14:paraId="3D90937A" w14:textId="77777777" w:rsidR="005C1596" w:rsidRPr="00AD5FF8" w:rsidRDefault="005C1596" w:rsidP="003D3C77">
      <w:pPr>
        <w:pStyle w:val="UOCVTabDate"/>
        <w:spacing w:line="240" w:lineRule="auto"/>
        <w:rPr>
          <w:rFonts w:asciiTheme="minorHAnsi" w:hAnsiTheme="minorHAnsi" w:cstheme="minorHAnsi"/>
        </w:rPr>
      </w:pPr>
    </w:p>
    <w:p w14:paraId="7F163A1C" w14:textId="43C56160" w:rsidR="007735ED" w:rsidRPr="00AD5FF8" w:rsidRDefault="00CB5D92" w:rsidP="003D3C77">
      <w:pPr>
        <w:spacing w:after="0" w:line="240" w:lineRule="auto"/>
        <w:rPr>
          <w:rFonts w:asciiTheme="minorHAnsi" w:hAnsiTheme="minorHAnsi" w:cstheme="minorHAnsi"/>
        </w:rPr>
      </w:pPr>
      <w:r w:rsidRPr="00AD5FF8">
        <w:rPr>
          <w:rStyle w:val="UNIWebBoldUnderlined"/>
          <w:rFonts w:asciiTheme="minorHAnsi" w:hAnsiTheme="minorHAnsi" w:cstheme="minorHAnsi"/>
          <w:u w:val="none"/>
        </w:rPr>
        <w:t>Journal</w:t>
      </w:r>
      <w:r w:rsidR="008720D5">
        <w:rPr>
          <w:rStyle w:val="UNIWebBoldUnderlined"/>
          <w:rFonts w:asciiTheme="minorHAnsi" w:hAnsiTheme="minorHAnsi" w:cstheme="minorHAnsi"/>
          <w:u w:val="none"/>
        </w:rPr>
        <w:t>/Book</w:t>
      </w:r>
      <w:r w:rsidRPr="00AD5FF8">
        <w:rPr>
          <w:rStyle w:val="UNIWebBoldUnderlined"/>
          <w:rFonts w:asciiTheme="minorHAnsi" w:hAnsiTheme="minorHAnsi" w:cstheme="minorHAnsi"/>
          <w:u w:val="none"/>
        </w:rPr>
        <w:t xml:space="preserve"> Review Activities</w:t>
      </w:r>
      <w:r w:rsidR="00D57D3B" w:rsidRPr="00AD5FF8">
        <w:rPr>
          <w:rStyle w:val="UNIWebBoldUnderlined"/>
          <w:rFonts w:asciiTheme="minorHAnsi" w:hAnsiTheme="minorHAnsi" w:cstheme="minorHAnsi"/>
          <w:u w:val="none"/>
        </w:rPr>
        <w:t>:</w:t>
      </w:r>
    </w:p>
    <w:p w14:paraId="424EAB6F" w14:textId="02D2B845" w:rsidR="00772E27" w:rsidRDefault="00772E27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bookmarkStart w:id="5" w:name="_Hlk112318072"/>
      <w:r>
        <w:rPr>
          <w:rFonts w:asciiTheme="minorHAnsi" w:hAnsiTheme="minorHAnsi" w:cstheme="minorHAnsi"/>
        </w:rPr>
        <w:t xml:space="preserve">2023 </w:t>
      </w:r>
      <w:r>
        <w:rPr>
          <w:rFonts w:asciiTheme="minorHAnsi" w:hAnsiTheme="minorHAnsi" w:cstheme="minorHAnsi"/>
        </w:rPr>
        <w:tab/>
      </w:r>
      <w:r w:rsidRPr="00772E27">
        <w:rPr>
          <w:rFonts w:asciiTheme="minorHAnsi" w:hAnsiTheme="minorHAnsi" w:cstheme="minorHAnsi"/>
        </w:rPr>
        <w:t>Multilingua: Journal of Cross-Cultural and Interlanguage Communication</w:t>
      </w:r>
    </w:p>
    <w:p w14:paraId="5407FE07" w14:textId="3C5FCD2A" w:rsidR="00B5133B" w:rsidRDefault="00B5133B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2022</w:t>
      </w:r>
      <w:r>
        <w:rPr>
          <w:rFonts w:asciiTheme="minorHAnsi" w:hAnsiTheme="minorHAnsi" w:cstheme="minorHAnsi"/>
        </w:rPr>
        <w:tab/>
        <w:t>Routledge Press</w:t>
      </w:r>
    </w:p>
    <w:p w14:paraId="517BF8EF" w14:textId="0A1B4A8F" w:rsidR="00491660" w:rsidRDefault="00491660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2022</w:t>
      </w:r>
      <w:r w:rsidR="002A5903">
        <w:rPr>
          <w:rFonts w:asciiTheme="minorHAnsi" w:hAnsiTheme="minorHAnsi" w:cstheme="minorHAnsi"/>
        </w:rPr>
        <w:tab/>
      </w:r>
      <w:r w:rsidRPr="00491660">
        <w:rPr>
          <w:rFonts w:asciiTheme="minorHAnsi" w:hAnsiTheme="minorHAnsi" w:cstheme="minorHAnsi"/>
        </w:rPr>
        <w:t xml:space="preserve">Journal of Multilingual and Multicultural Development </w:t>
      </w:r>
    </w:p>
    <w:p w14:paraId="6DADD49F" w14:textId="38B34C1E" w:rsidR="007374CE" w:rsidRDefault="007374CE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2021</w:t>
      </w:r>
      <w:r>
        <w:rPr>
          <w:rFonts w:asciiTheme="minorHAnsi" w:hAnsiTheme="minorHAnsi" w:cstheme="minorHAnsi"/>
        </w:rPr>
        <w:tab/>
        <w:t>TESL Canada Journal</w:t>
      </w:r>
    </w:p>
    <w:p w14:paraId="6AF643A2" w14:textId="77777777" w:rsidR="007735ED" w:rsidRPr="00AD5FF8" w:rsidRDefault="007735ED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2021</w:t>
      </w:r>
      <w:r w:rsidRPr="00AD5FF8">
        <w:rPr>
          <w:rFonts w:asciiTheme="minorHAnsi" w:hAnsiTheme="minorHAnsi" w:cstheme="minorHAnsi"/>
        </w:rPr>
        <w:tab/>
        <w:t xml:space="preserve">Journal of Canadian and International Education </w:t>
      </w:r>
    </w:p>
    <w:p w14:paraId="653A60E7" w14:textId="4647C912" w:rsidR="008720D5" w:rsidRDefault="008720D5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2022</w:t>
      </w:r>
      <w:r>
        <w:rPr>
          <w:rFonts w:asciiTheme="minorHAnsi" w:hAnsiTheme="minorHAnsi" w:cstheme="minorHAnsi"/>
        </w:rPr>
        <w:tab/>
        <w:t>Cambridge University Press</w:t>
      </w:r>
    </w:p>
    <w:p w14:paraId="6E008FA7" w14:textId="206A711C" w:rsidR="00EE01C6" w:rsidRPr="00AD5FF8" w:rsidRDefault="00EE01C6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2019 - 2019</w:t>
      </w:r>
      <w:r w:rsidRPr="00AD5FF8">
        <w:rPr>
          <w:rFonts w:asciiTheme="minorHAnsi" w:hAnsiTheme="minorHAnsi" w:cstheme="minorHAnsi"/>
        </w:rPr>
        <w:tab/>
        <w:t>Canadian Scholars Press</w:t>
      </w:r>
    </w:p>
    <w:p w14:paraId="2693DE13" w14:textId="754E3279" w:rsidR="00EE01C6" w:rsidRPr="00AD5FF8" w:rsidRDefault="00EE01C6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2019 - 2019</w:t>
      </w:r>
      <w:r w:rsidRPr="00AD5FF8">
        <w:rPr>
          <w:rFonts w:asciiTheme="minorHAnsi" w:hAnsiTheme="minorHAnsi" w:cstheme="minorHAnsi"/>
        </w:rPr>
        <w:tab/>
        <w:t>Interchange</w:t>
      </w:r>
    </w:p>
    <w:p w14:paraId="3BE3850F" w14:textId="689CB95A" w:rsidR="00EE01C6" w:rsidRPr="00AD5FF8" w:rsidRDefault="00EE01C6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2019 - 2019</w:t>
      </w:r>
      <w:r w:rsidRPr="00AD5FF8">
        <w:rPr>
          <w:rFonts w:asciiTheme="minorHAnsi" w:hAnsiTheme="minorHAnsi" w:cstheme="minorHAnsi"/>
        </w:rPr>
        <w:tab/>
        <w:t>Language Teaching Research</w:t>
      </w:r>
    </w:p>
    <w:bookmarkEnd w:id="5"/>
    <w:p w14:paraId="1B568FDA" w14:textId="77777777" w:rsidR="00772E27" w:rsidRDefault="00772E27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772E27">
        <w:rPr>
          <w:rFonts w:asciiTheme="minorHAnsi" w:hAnsiTheme="minorHAnsi" w:cstheme="minorHAnsi"/>
        </w:rPr>
        <w:t>2018 - 2020</w:t>
      </w:r>
      <w:r w:rsidRPr="00772E27">
        <w:rPr>
          <w:rFonts w:asciiTheme="minorHAnsi" w:hAnsiTheme="minorHAnsi" w:cstheme="minorHAnsi"/>
        </w:rPr>
        <w:tab/>
        <w:t>Critical Inquiry in Language Studies</w:t>
      </w:r>
    </w:p>
    <w:p w14:paraId="517C19BB" w14:textId="57B023B4" w:rsidR="00EE01C6" w:rsidRPr="00AD5FF8" w:rsidRDefault="00EE01C6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2018 - 2018</w:t>
      </w:r>
      <w:r w:rsidRPr="00AD5FF8">
        <w:rPr>
          <w:rFonts w:asciiTheme="minorHAnsi" w:hAnsiTheme="minorHAnsi" w:cstheme="minorHAnsi"/>
        </w:rPr>
        <w:tab/>
        <w:t>Readings in Language Studies</w:t>
      </w:r>
    </w:p>
    <w:p w14:paraId="20F3E8DC" w14:textId="77777777" w:rsidR="00EE01C6" w:rsidRPr="00AD5FF8" w:rsidRDefault="00EE01C6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2017 - 2019</w:t>
      </w:r>
      <w:r w:rsidRPr="00AD5FF8">
        <w:rPr>
          <w:rFonts w:asciiTheme="minorHAnsi" w:hAnsiTheme="minorHAnsi" w:cstheme="minorHAnsi"/>
        </w:rPr>
        <w:tab/>
        <w:t>TESL Canada Journal</w:t>
      </w:r>
    </w:p>
    <w:p w14:paraId="30AA77D3" w14:textId="1D82A294" w:rsidR="00EE01C6" w:rsidRPr="00AD5FF8" w:rsidRDefault="00EE01C6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2017 - 2017</w:t>
      </w:r>
      <w:r w:rsidRPr="00AD5FF8">
        <w:rPr>
          <w:rFonts w:asciiTheme="minorHAnsi" w:hAnsiTheme="minorHAnsi" w:cstheme="minorHAnsi"/>
        </w:rPr>
        <w:tab/>
        <w:t>Journal of Language and Identity in Education</w:t>
      </w:r>
    </w:p>
    <w:p w14:paraId="38530BEB" w14:textId="52AD1CD6" w:rsidR="00EE01C6" w:rsidRPr="00AD5FF8" w:rsidRDefault="00EE01C6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 xml:space="preserve">2016 - </w:t>
      </w:r>
      <w:r w:rsidR="00C33BCC" w:rsidRPr="00AD5FF8">
        <w:rPr>
          <w:rFonts w:asciiTheme="minorHAnsi" w:hAnsiTheme="minorHAnsi" w:cstheme="minorHAnsi"/>
        </w:rPr>
        <w:t>2016</w:t>
      </w:r>
      <w:r w:rsidRPr="00AD5FF8">
        <w:rPr>
          <w:rFonts w:asciiTheme="minorHAnsi" w:hAnsiTheme="minorHAnsi" w:cstheme="minorHAnsi"/>
        </w:rPr>
        <w:tab/>
        <w:t>Journal of Language and Identity in Education</w:t>
      </w:r>
    </w:p>
    <w:p w14:paraId="05AFB7DE" w14:textId="4B90F900" w:rsidR="004E3483" w:rsidRPr="00AD5FF8" w:rsidRDefault="00EE01C6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2014 - 2014</w:t>
      </w:r>
      <w:r w:rsidRPr="00AD5FF8">
        <w:rPr>
          <w:rFonts w:asciiTheme="minorHAnsi" w:hAnsiTheme="minorHAnsi" w:cstheme="minorHAnsi"/>
        </w:rPr>
        <w:tab/>
        <w:t>Journal of Language and Identity in Education</w:t>
      </w:r>
    </w:p>
    <w:p w14:paraId="7E06599F" w14:textId="7E821D39" w:rsidR="004E3483" w:rsidRPr="00AD5FF8" w:rsidRDefault="00EE01C6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2014 - 2014</w:t>
      </w:r>
      <w:r w:rsidRPr="00AD5FF8">
        <w:rPr>
          <w:rFonts w:asciiTheme="minorHAnsi" w:hAnsiTheme="minorHAnsi" w:cstheme="minorHAnsi"/>
        </w:rPr>
        <w:tab/>
        <w:t>Language Teaching Research</w:t>
      </w:r>
    </w:p>
    <w:p w14:paraId="0CF7E33B" w14:textId="77777777" w:rsidR="00EE01C6" w:rsidRPr="00AD5FF8" w:rsidRDefault="00EE01C6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2013 - 2013</w:t>
      </w:r>
      <w:r w:rsidRPr="00AD5FF8">
        <w:rPr>
          <w:rFonts w:asciiTheme="minorHAnsi" w:hAnsiTheme="minorHAnsi" w:cstheme="minorHAnsi"/>
        </w:rPr>
        <w:tab/>
        <w:t>Journal of Globalization, Societies and Education</w:t>
      </w:r>
    </w:p>
    <w:p w14:paraId="1CD50AAE" w14:textId="77777777" w:rsidR="00EE01C6" w:rsidRPr="00AD5FF8" w:rsidRDefault="00EE01C6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2012 - 2012</w:t>
      </w:r>
      <w:r w:rsidRPr="00AD5FF8">
        <w:rPr>
          <w:rFonts w:asciiTheme="minorHAnsi" w:hAnsiTheme="minorHAnsi" w:cstheme="minorHAnsi"/>
        </w:rPr>
        <w:tab/>
        <w:t>Journal of Canadian and International Education</w:t>
      </w:r>
    </w:p>
    <w:p w14:paraId="34076A30" w14:textId="08CB971C" w:rsidR="00EE01C6" w:rsidRPr="00AD5FF8" w:rsidRDefault="00EE01C6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 xml:space="preserve">2012 - </w:t>
      </w:r>
      <w:r w:rsidR="004E3483" w:rsidRPr="00AD5FF8">
        <w:rPr>
          <w:rFonts w:asciiTheme="minorHAnsi" w:hAnsiTheme="minorHAnsi" w:cstheme="minorHAnsi"/>
        </w:rPr>
        <w:t xml:space="preserve">2012 </w:t>
      </w:r>
      <w:r w:rsidR="004E3483" w:rsidRPr="00AD5FF8">
        <w:rPr>
          <w:rFonts w:asciiTheme="minorHAnsi" w:hAnsiTheme="minorHAnsi" w:cstheme="minorHAnsi"/>
        </w:rPr>
        <w:tab/>
      </w:r>
      <w:r w:rsidRPr="00AD5FF8">
        <w:rPr>
          <w:rFonts w:asciiTheme="minorHAnsi" w:hAnsiTheme="minorHAnsi" w:cstheme="minorHAnsi"/>
        </w:rPr>
        <w:t>Contact: Teachers of English as a Second Language of Ontario Journal</w:t>
      </w:r>
    </w:p>
    <w:p w14:paraId="1B817706" w14:textId="77777777" w:rsidR="00EE01C6" w:rsidRPr="00AD5FF8" w:rsidRDefault="00EE01C6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 xml:space="preserve">2012 - 2012 </w:t>
      </w:r>
      <w:r w:rsidRPr="00AD5FF8">
        <w:rPr>
          <w:rFonts w:asciiTheme="minorHAnsi" w:hAnsiTheme="minorHAnsi" w:cstheme="minorHAnsi"/>
        </w:rPr>
        <w:tab/>
        <w:t>Teachers of English as a Second or Other Language Quarterly</w:t>
      </w:r>
    </w:p>
    <w:p w14:paraId="50BFF4E0" w14:textId="77777777" w:rsidR="00EE01C6" w:rsidRPr="00AD5FF8" w:rsidRDefault="00EE01C6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2011 - 2011</w:t>
      </w:r>
      <w:r w:rsidRPr="00AD5FF8">
        <w:rPr>
          <w:rFonts w:asciiTheme="minorHAnsi" w:hAnsiTheme="minorHAnsi" w:cstheme="minorHAnsi"/>
        </w:rPr>
        <w:tab/>
        <w:t>Oral History Forum</w:t>
      </w:r>
    </w:p>
    <w:p w14:paraId="6F220B17" w14:textId="77777777" w:rsidR="00EE01C6" w:rsidRPr="00AD5FF8" w:rsidRDefault="00EE01C6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2011 - 2011</w:t>
      </w:r>
      <w:r w:rsidRPr="00AD5FF8">
        <w:rPr>
          <w:rFonts w:asciiTheme="minorHAnsi" w:hAnsiTheme="minorHAnsi" w:cstheme="minorHAnsi"/>
        </w:rPr>
        <w:tab/>
        <w:t>Literacy and Language Journal</w:t>
      </w:r>
    </w:p>
    <w:p w14:paraId="081069C5" w14:textId="77777777" w:rsidR="00EE01C6" w:rsidRPr="00AD5FF8" w:rsidRDefault="00EE01C6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2011 – 2011</w:t>
      </w:r>
      <w:r w:rsidRPr="00AD5FF8">
        <w:rPr>
          <w:rFonts w:asciiTheme="minorHAnsi" w:hAnsiTheme="minorHAnsi" w:cstheme="minorHAnsi"/>
        </w:rPr>
        <w:tab/>
        <w:t>Language Policy</w:t>
      </w:r>
    </w:p>
    <w:p w14:paraId="78B65A25" w14:textId="77777777" w:rsidR="00EE01C6" w:rsidRPr="00AD5FF8" w:rsidRDefault="00EE01C6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2011 - 2011</w:t>
      </w:r>
      <w:r w:rsidRPr="00AD5FF8">
        <w:rPr>
          <w:rFonts w:asciiTheme="minorHAnsi" w:hAnsiTheme="minorHAnsi" w:cstheme="minorHAnsi"/>
        </w:rPr>
        <w:tab/>
        <w:t>Working Papers: Official Languages and Bilingualism Institute</w:t>
      </w:r>
    </w:p>
    <w:p w14:paraId="54CE1E55" w14:textId="77777777" w:rsidR="00772E27" w:rsidRDefault="00772E27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772E27">
        <w:rPr>
          <w:rFonts w:asciiTheme="minorHAnsi" w:hAnsiTheme="minorHAnsi" w:cstheme="minorHAnsi"/>
        </w:rPr>
        <w:t>2010 - 2023</w:t>
      </w:r>
      <w:r w:rsidRPr="00772E27">
        <w:rPr>
          <w:rFonts w:asciiTheme="minorHAnsi" w:hAnsiTheme="minorHAnsi" w:cstheme="minorHAnsi"/>
        </w:rPr>
        <w:tab/>
        <w:t xml:space="preserve">Citizenship Education Research Journal </w:t>
      </w:r>
    </w:p>
    <w:p w14:paraId="06AD2466" w14:textId="01F95212" w:rsidR="00EE01C6" w:rsidRPr="00AD5FF8" w:rsidRDefault="00EE01C6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2010 - 2010</w:t>
      </w:r>
      <w:r w:rsidRPr="00AD5FF8">
        <w:rPr>
          <w:rFonts w:asciiTheme="minorHAnsi" w:hAnsiTheme="minorHAnsi" w:cstheme="minorHAnsi"/>
        </w:rPr>
        <w:tab/>
        <w:t>Teachers of English as a Second or Other Language Quarterly</w:t>
      </w:r>
    </w:p>
    <w:p w14:paraId="3B5A0059" w14:textId="77777777" w:rsidR="00EE01C6" w:rsidRPr="00AD5FF8" w:rsidRDefault="00EE01C6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2010 - 2010</w:t>
      </w:r>
      <w:r w:rsidRPr="00AD5FF8">
        <w:rPr>
          <w:rFonts w:asciiTheme="minorHAnsi" w:hAnsiTheme="minorHAnsi" w:cstheme="minorHAnsi"/>
        </w:rPr>
        <w:tab/>
        <w:t>Contact: Teachers of English as a Second Language of Ontario Journal</w:t>
      </w:r>
    </w:p>
    <w:p w14:paraId="06CC1F04" w14:textId="77777777" w:rsidR="00EE01C6" w:rsidRPr="00AD5FF8" w:rsidRDefault="00EE01C6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2010 - 2010</w:t>
      </w:r>
      <w:r w:rsidRPr="00AD5FF8">
        <w:rPr>
          <w:rFonts w:asciiTheme="minorHAnsi" w:hAnsiTheme="minorHAnsi" w:cstheme="minorHAnsi"/>
        </w:rPr>
        <w:tab/>
        <w:t xml:space="preserve">Canadian Journal of Education </w:t>
      </w:r>
    </w:p>
    <w:p w14:paraId="5FCE9745" w14:textId="77777777" w:rsidR="00EE01C6" w:rsidRPr="00AD5FF8" w:rsidRDefault="00EE01C6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2008 - 2008</w:t>
      </w:r>
      <w:r w:rsidRPr="00AD5FF8">
        <w:rPr>
          <w:rFonts w:asciiTheme="minorHAnsi" w:hAnsiTheme="minorHAnsi" w:cstheme="minorHAnsi"/>
        </w:rPr>
        <w:tab/>
        <w:t>Journal of Educational Research</w:t>
      </w:r>
      <w:r w:rsidRPr="00AD5FF8">
        <w:rPr>
          <w:rFonts w:asciiTheme="minorHAnsi" w:hAnsiTheme="minorHAnsi" w:cstheme="minorHAnsi"/>
        </w:rPr>
        <w:tab/>
      </w:r>
      <w:r w:rsidRPr="00AD5FF8">
        <w:rPr>
          <w:rFonts w:asciiTheme="minorHAnsi" w:hAnsiTheme="minorHAnsi" w:cstheme="minorHAnsi"/>
        </w:rPr>
        <w:tab/>
      </w:r>
    </w:p>
    <w:p w14:paraId="138E2276" w14:textId="3B936856" w:rsidR="00EE01C6" w:rsidRPr="00AD5FF8" w:rsidRDefault="00EE01C6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2008</w:t>
      </w:r>
      <w:r w:rsidR="00DB698E">
        <w:rPr>
          <w:rFonts w:asciiTheme="minorHAnsi" w:hAnsiTheme="minorHAnsi" w:cstheme="minorHAnsi"/>
        </w:rPr>
        <w:t>, 2020</w:t>
      </w:r>
      <w:r w:rsidRPr="00AD5FF8">
        <w:rPr>
          <w:rFonts w:asciiTheme="minorHAnsi" w:hAnsiTheme="minorHAnsi" w:cstheme="minorHAnsi"/>
        </w:rPr>
        <w:tab/>
        <w:t>Canadian Modern Language Review</w:t>
      </w:r>
    </w:p>
    <w:p w14:paraId="4999AAC5" w14:textId="77777777" w:rsidR="0024740E" w:rsidRPr="00AD5FF8" w:rsidRDefault="0024740E" w:rsidP="003D3C77">
      <w:pPr>
        <w:spacing w:after="0" w:line="240" w:lineRule="auto"/>
        <w:rPr>
          <w:rStyle w:val="UNIWebBoldUnderlined"/>
          <w:rFonts w:asciiTheme="minorHAnsi" w:hAnsiTheme="minorHAnsi" w:cstheme="minorHAnsi"/>
          <w:u w:val="none"/>
        </w:rPr>
      </w:pPr>
      <w:r w:rsidRPr="00AD5FF8">
        <w:rPr>
          <w:rStyle w:val="UNIWebBoldUnderlined"/>
          <w:rFonts w:asciiTheme="minorHAnsi" w:hAnsiTheme="minorHAnsi" w:cstheme="minorHAnsi"/>
          <w:u w:val="none"/>
        </w:rPr>
        <w:lastRenderedPageBreak/>
        <w:t>Conference Participation Activities:</w:t>
      </w:r>
    </w:p>
    <w:p w14:paraId="37D4519E" w14:textId="77777777" w:rsidR="0024740E" w:rsidRPr="00AD5FF8" w:rsidRDefault="0024740E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2015 – 2015</w:t>
      </w:r>
      <w:r w:rsidRPr="00AD5FF8">
        <w:rPr>
          <w:rStyle w:val="UNIWebDefaultFont"/>
          <w:rFonts w:asciiTheme="minorHAnsi" w:hAnsiTheme="minorHAnsi" w:cstheme="minorHAnsi"/>
        </w:rPr>
        <w:tab/>
        <w:t>Discussant, Language and Literacy Researchers of Canada</w:t>
      </w:r>
    </w:p>
    <w:p w14:paraId="085501A1" w14:textId="77777777" w:rsidR="0024740E" w:rsidRPr="00AD5FF8" w:rsidRDefault="0024740E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2013 – 2013</w:t>
      </w:r>
      <w:r w:rsidRPr="00AD5FF8">
        <w:rPr>
          <w:rStyle w:val="UNIWebDefaultFont"/>
          <w:rFonts w:asciiTheme="minorHAnsi" w:hAnsiTheme="minorHAnsi" w:cstheme="minorHAnsi"/>
        </w:rPr>
        <w:tab/>
        <w:t>Session Chair, International Conference on Education, Research and Innovation</w:t>
      </w:r>
    </w:p>
    <w:p w14:paraId="36922960" w14:textId="77777777" w:rsidR="0024740E" w:rsidRPr="00AD5FF8" w:rsidRDefault="0024740E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2013 – 2013</w:t>
      </w:r>
      <w:r w:rsidRPr="00AD5FF8">
        <w:rPr>
          <w:rStyle w:val="UNIWebDefaultFont"/>
          <w:rFonts w:asciiTheme="minorHAnsi" w:hAnsiTheme="minorHAnsi" w:cstheme="minorHAnsi"/>
        </w:rPr>
        <w:tab/>
        <w:t>Session Chair, International Conference on Education, Research and Innovation</w:t>
      </w:r>
    </w:p>
    <w:p w14:paraId="434AD363" w14:textId="77777777" w:rsidR="00C81DFE" w:rsidRDefault="00C81DFE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 w:rsidRPr="00C81DFE">
        <w:rPr>
          <w:rStyle w:val="UNIWebDefaultFont"/>
          <w:rFonts w:asciiTheme="minorHAnsi" w:hAnsiTheme="minorHAnsi" w:cstheme="minorHAnsi"/>
        </w:rPr>
        <w:t>2011 – 2022</w:t>
      </w:r>
      <w:r w:rsidRPr="00C81DFE">
        <w:rPr>
          <w:rStyle w:val="UNIWebDefaultFont"/>
          <w:rFonts w:asciiTheme="minorHAnsi" w:hAnsiTheme="minorHAnsi" w:cstheme="minorHAnsi"/>
        </w:rPr>
        <w:tab/>
        <w:t>Session Chair, Citizenship Research Network</w:t>
      </w:r>
    </w:p>
    <w:p w14:paraId="7749B9FE" w14:textId="631BF9CB" w:rsidR="00A23BEC" w:rsidRPr="00AD5FF8" w:rsidRDefault="0024740E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2011 – 2011</w:t>
      </w:r>
      <w:r w:rsidRPr="00AD5FF8">
        <w:rPr>
          <w:rStyle w:val="UNIWebDefaultFont"/>
          <w:rFonts w:asciiTheme="minorHAnsi" w:hAnsiTheme="minorHAnsi" w:cstheme="minorHAnsi"/>
        </w:rPr>
        <w:tab/>
        <w:t>Symposium Chair, American Association for the Advancement of Curriculum Studies</w:t>
      </w:r>
    </w:p>
    <w:p w14:paraId="2636C156" w14:textId="77777777" w:rsidR="0024740E" w:rsidRPr="00AD5FF8" w:rsidRDefault="0024740E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2009 – 2009</w:t>
      </w:r>
      <w:r w:rsidRPr="00AD5FF8">
        <w:rPr>
          <w:rStyle w:val="UNIWebDefaultFont"/>
          <w:rFonts w:asciiTheme="minorHAnsi" w:hAnsiTheme="minorHAnsi" w:cstheme="minorHAnsi"/>
        </w:rPr>
        <w:tab/>
        <w:t>Round-table Discussant, Canadian Committee of Graduate Students in Education</w:t>
      </w:r>
    </w:p>
    <w:p w14:paraId="56383015" w14:textId="4E980B20" w:rsidR="00C33BCC" w:rsidRPr="00AD5FF8" w:rsidRDefault="0024740E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2008 – 2008</w:t>
      </w:r>
      <w:r w:rsidRPr="00AD5FF8">
        <w:rPr>
          <w:rStyle w:val="UNIWebDefaultFont"/>
          <w:rFonts w:asciiTheme="minorHAnsi" w:hAnsiTheme="minorHAnsi" w:cstheme="minorHAnsi"/>
        </w:rPr>
        <w:tab/>
        <w:t>Session Chair, Canadian Association for Applied Linguistics</w:t>
      </w:r>
    </w:p>
    <w:p w14:paraId="39EFB001" w14:textId="719002C3" w:rsidR="00590E86" w:rsidRDefault="00590E86" w:rsidP="003D3C77">
      <w:pPr>
        <w:pStyle w:val="UOCVTabDate"/>
        <w:spacing w:line="240" w:lineRule="auto"/>
        <w:rPr>
          <w:rStyle w:val="UNIWebBoldUnderlined"/>
          <w:rFonts w:asciiTheme="minorHAnsi" w:hAnsiTheme="minorHAnsi" w:cstheme="minorHAnsi"/>
          <w:u w:val="none"/>
        </w:rPr>
      </w:pPr>
    </w:p>
    <w:p w14:paraId="7B93CB56" w14:textId="27392AA0" w:rsidR="00DB4BFA" w:rsidRPr="00AD5FF8" w:rsidRDefault="00CB5D92" w:rsidP="003D3C77">
      <w:pPr>
        <w:spacing w:after="0" w:line="240" w:lineRule="auto"/>
        <w:rPr>
          <w:rFonts w:asciiTheme="minorHAnsi" w:hAnsiTheme="minorHAnsi" w:cstheme="minorHAnsi"/>
        </w:rPr>
      </w:pPr>
      <w:r w:rsidRPr="00AD5FF8">
        <w:rPr>
          <w:rStyle w:val="UNIWebBoldUnderlined"/>
          <w:rFonts w:asciiTheme="minorHAnsi" w:hAnsiTheme="minorHAnsi" w:cstheme="minorHAnsi"/>
          <w:u w:val="none"/>
        </w:rPr>
        <w:t>Conference Review Activities</w:t>
      </w:r>
      <w:r w:rsidR="00D57D3B" w:rsidRPr="00AD5FF8">
        <w:rPr>
          <w:rStyle w:val="UNIWebBoldUnderlined"/>
          <w:rFonts w:asciiTheme="minorHAnsi" w:hAnsiTheme="minorHAnsi" w:cstheme="minorHAnsi"/>
          <w:u w:val="none"/>
        </w:rPr>
        <w:t>:</w:t>
      </w:r>
    </w:p>
    <w:p w14:paraId="22A056CD" w14:textId="23FD8693" w:rsidR="007374CE" w:rsidRDefault="007374CE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bookmarkStart w:id="6" w:name="_Hlk112318319"/>
      <w:r>
        <w:rPr>
          <w:rStyle w:val="UNIWebDefaultFont"/>
          <w:rFonts w:asciiTheme="minorHAnsi" w:hAnsiTheme="minorHAnsi" w:cstheme="minorHAnsi"/>
        </w:rPr>
        <w:t xml:space="preserve">2121 </w:t>
      </w:r>
      <w:r>
        <w:rPr>
          <w:rStyle w:val="UNIWebDefaultFont"/>
          <w:rFonts w:asciiTheme="minorHAnsi" w:hAnsiTheme="minorHAnsi" w:cstheme="minorHAnsi"/>
        </w:rPr>
        <w:tab/>
        <w:t>American Association for Applied Linguistics</w:t>
      </w:r>
    </w:p>
    <w:p w14:paraId="56ECBF1B" w14:textId="5DD8F08D" w:rsidR="00970BFF" w:rsidRPr="00AD5FF8" w:rsidRDefault="00970BFF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2020</w:t>
      </w:r>
      <w:r w:rsidRPr="00AD5FF8">
        <w:rPr>
          <w:rFonts w:asciiTheme="minorHAnsi" w:hAnsiTheme="minorHAnsi" w:cstheme="minorHAnsi"/>
        </w:rPr>
        <w:t xml:space="preserve"> </w:t>
      </w:r>
      <w:r w:rsidRPr="00AD5FF8">
        <w:rPr>
          <w:rFonts w:asciiTheme="minorHAnsi" w:hAnsiTheme="minorHAnsi" w:cstheme="minorHAnsi"/>
        </w:rPr>
        <w:tab/>
      </w:r>
      <w:r w:rsidRPr="00AD5FF8">
        <w:rPr>
          <w:rStyle w:val="UNIWebDefaultFont"/>
          <w:rFonts w:asciiTheme="minorHAnsi" w:hAnsiTheme="minorHAnsi" w:cstheme="minorHAnsi"/>
        </w:rPr>
        <w:t>Canadian Association for Curriculum Studies</w:t>
      </w:r>
    </w:p>
    <w:p w14:paraId="7F8DB08B" w14:textId="3F8D6727" w:rsidR="00970BFF" w:rsidRPr="00AD5FF8" w:rsidRDefault="00970BFF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2020</w:t>
      </w:r>
      <w:r w:rsidRPr="00AD5FF8">
        <w:rPr>
          <w:rFonts w:asciiTheme="minorHAnsi" w:hAnsiTheme="minorHAnsi" w:cstheme="minorHAnsi"/>
        </w:rPr>
        <w:t xml:space="preserve"> </w:t>
      </w:r>
      <w:r w:rsidRPr="00AD5FF8">
        <w:rPr>
          <w:rFonts w:asciiTheme="minorHAnsi" w:hAnsiTheme="minorHAnsi" w:cstheme="minorHAnsi"/>
        </w:rPr>
        <w:tab/>
      </w:r>
      <w:r w:rsidRPr="00AD5FF8">
        <w:rPr>
          <w:rStyle w:val="UNIWebDefaultFont"/>
          <w:rFonts w:asciiTheme="minorHAnsi" w:hAnsiTheme="minorHAnsi" w:cstheme="minorHAnsi"/>
        </w:rPr>
        <w:t>Canadian Association of Foundations of Education</w:t>
      </w:r>
    </w:p>
    <w:p w14:paraId="7EEA8D4E" w14:textId="79F727BF" w:rsidR="00FC3E9E" w:rsidRPr="00AD5FF8" w:rsidRDefault="00FC3E9E" w:rsidP="00FC3E9E">
      <w:pPr>
        <w:pStyle w:val="UOCVTabDate"/>
        <w:spacing w:line="240" w:lineRule="auto"/>
        <w:rPr>
          <w:rFonts w:asciiTheme="minorHAnsi" w:hAnsiTheme="minorHAnsi" w:cstheme="minorHAnsi"/>
        </w:rPr>
      </w:pPr>
      <w:r w:rsidRPr="00FC3E9E">
        <w:rPr>
          <w:rFonts w:asciiTheme="minorHAnsi" w:hAnsiTheme="minorHAnsi" w:cstheme="minorHAnsi"/>
        </w:rPr>
        <w:t xml:space="preserve">2019 – </w:t>
      </w:r>
      <w:r>
        <w:rPr>
          <w:rFonts w:asciiTheme="minorHAnsi" w:hAnsiTheme="minorHAnsi" w:cstheme="minorHAnsi"/>
        </w:rPr>
        <w:t>2021</w:t>
      </w:r>
      <w:r w:rsidRPr="00FC3E9E">
        <w:rPr>
          <w:rFonts w:asciiTheme="minorHAnsi" w:hAnsiTheme="minorHAnsi" w:cstheme="minorHAnsi"/>
        </w:rPr>
        <w:tab/>
        <w:t>International Society for Language Studies</w:t>
      </w:r>
    </w:p>
    <w:bookmarkEnd w:id="6"/>
    <w:p w14:paraId="7FD3A7E9" w14:textId="63D61CBB" w:rsidR="00EE01C6" w:rsidRPr="00AD5FF8" w:rsidRDefault="00EE01C6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 xml:space="preserve">2017 – </w:t>
      </w:r>
      <w:r w:rsidR="00A452BD" w:rsidRPr="00AD5FF8">
        <w:rPr>
          <w:rStyle w:val="UNIWebDefaultFont"/>
          <w:rFonts w:asciiTheme="minorHAnsi" w:hAnsiTheme="minorHAnsi" w:cstheme="minorHAnsi"/>
        </w:rPr>
        <w:t>2017</w:t>
      </w:r>
      <w:r w:rsidRPr="00AD5FF8">
        <w:rPr>
          <w:rStyle w:val="UNIWebDefaultFont"/>
          <w:rFonts w:asciiTheme="minorHAnsi" w:hAnsiTheme="minorHAnsi" w:cstheme="minorHAnsi"/>
        </w:rPr>
        <w:tab/>
        <w:t>International Society for Language Studies</w:t>
      </w:r>
    </w:p>
    <w:p w14:paraId="6FEC95EE" w14:textId="093A504A" w:rsidR="00DB4BFA" w:rsidRPr="00AD5FF8" w:rsidRDefault="00CB5D92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 xml:space="preserve">2017 – </w:t>
      </w:r>
      <w:r w:rsidR="00EE01C6" w:rsidRPr="00AD5FF8">
        <w:rPr>
          <w:rStyle w:val="UNIWebDefaultFont"/>
          <w:rFonts w:asciiTheme="minorHAnsi" w:hAnsiTheme="minorHAnsi" w:cstheme="minorHAnsi"/>
        </w:rPr>
        <w:t>2017</w:t>
      </w:r>
      <w:r w:rsidRPr="00AD5FF8">
        <w:rPr>
          <w:rStyle w:val="UNIWebDefaultFont"/>
          <w:rFonts w:asciiTheme="minorHAnsi" w:hAnsiTheme="minorHAnsi" w:cstheme="minorHAnsi"/>
        </w:rPr>
        <w:tab/>
        <w:t>Canadian Association for Applied Linguistics</w:t>
      </w:r>
    </w:p>
    <w:p w14:paraId="412C87F0" w14:textId="54A03BF3" w:rsidR="00C81DFE" w:rsidRDefault="00C81DFE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 w:rsidRPr="00C81DFE">
        <w:rPr>
          <w:rStyle w:val="UNIWebDefaultFont"/>
          <w:rFonts w:asciiTheme="minorHAnsi" w:hAnsiTheme="minorHAnsi" w:cstheme="minorHAnsi"/>
        </w:rPr>
        <w:t>2016 – 202</w:t>
      </w:r>
      <w:r w:rsidR="002162A7">
        <w:rPr>
          <w:rStyle w:val="UNIWebDefaultFont"/>
          <w:rFonts w:asciiTheme="minorHAnsi" w:hAnsiTheme="minorHAnsi" w:cstheme="minorHAnsi"/>
        </w:rPr>
        <w:t>4</w:t>
      </w:r>
      <w:r w:rsidRPr="00C81DFE">
        <w:rPr>
          <w:rStyle w:val="UNIWebDefaultFont"/>
          <w:rFonts w:asciiTheme="minorHAnsi" w:hAnsiTheme="minorHAnsi" w:cstheme="minorHAnsi"/>
        </w:rPr>
        <w:tab/>
        <w:t>Jean-Paul Dionne Symposium</w:t>
      </w:r>
    </w:p>
    <w:p w14:paraId="4CF94368" w14:textId="66EC7381" w:rsidR="00C81DFE" w:rsidRDefault="00C81DFE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 w:rsidRPr="00C81DFE">
        <w:rPr>
          <w:rStyle w:val="UNIWebDefaultFont"/>
          <w:rFonts w:asciiTheme="minorHAnsi" w:hAnsiTheme="minorHAnsi" w:cstheme="minorHAnsi"/>
        </w:rPr>
        <w:t xml:space="preserve">2010 – </w:t>
      </w:r>
      <w:r w:rsidR="006E3A68">
        <w:rPr>
          <w:rStyle w:val="UNIWebDefaultFont"/>
          <w:rFonts w:asciiTheme="minorHAnsi" w:hAnsiTheme="minorHAnsi" w:cstheme="minorHAnsi"/>
        </w:rPr>
        <w:t>present</w:t>
      </w:r>
      <w:r w:rsidRPr="00C81DFE">
        <w:rPr>
          <w:rStyle w:val="UNIWebDefaultFont"/>
          <w:rFonts w:asciiTheme="minorHAnsi" w:hAnsiTheme="minorHAnsi" w:cstheme="minorHAnsi"/>
        </w:rPr>
        <w:tab/>
        <w:t>Citizenship Education Research Network</w:t>
      </w:r>
    </w:p>
    <w:p w14:paraId="23FFAC0D" w14:textId="526A2423" w:rsidR="00DB4BFA" w:rsidRPr="00AD5FF8" w:rsidRDefault="00CB5D92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2008 – 2012</w:t>
      </w:r>
      <w:r w:rsidRPr="00AD5FF8">
        <w:rPr>
          <w:rStyle w:val="UNIWebDefaultFont"/>
          <w:rFonts w:asciiTheme="minorHAnsi" w:hAnsiTheme="minorHAnsi" w:cstheme="minorHAnsi"/>
        </w:rPr>
        <w:tab/>
        <w:t>Canadian Society for the Study of Education</w:t>
      </w:r>
    </w:p>
    <w:p w14:paraId="0F20F2FE" w14:textId="5C9F34E3" w:rsidR="00A452BD" w:rsidRPr="00AD5FF8" w:rsidRDefault="00A452BD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2008 - 2008</w:t>
      </w:r>
      <w:r w:rsidRPr="00AD5FF8">
        <w:rPr>
          <w:rStyle w:val="UNIWebDefaultFont"/>
          <w:rFonts w:asciiTheme="minorHAnsi" w:hAnsiTheme="minorHAnsi" w:cstheme="minorHAnsi"/>
        </w:rPr>
        <w:tab/>
        <w:t>American Association for Applied Linguistics</w:t>
      </w:r>
    </w:p>
    <w:p w14:paraId="31610732" w14:textId="0A21AACE" w:rsidR="00EE01C6" w:rsidRPr="00AD5FF8" w:rsidRDefault="00EE01C6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1996 – 1996</w:t>
      </w:r>
      <w:r w:rsidRPr="00AD5FF8">
        <w:rPr>
          <w:rStyle w:val="UNIWebDefaultFont"/>
          <w:rFonts w:asciiTheme="minorHAnsi" w:hAnsiTheme="minorHAnsi" w:cstheme="minorHAnsi"/>
        </w:rPr>
        <w:tab/>
        <w:t>American Association for Applied Linguistics</w:t>
      </w:r>
    </w:p>
    <w:p w14:paraId="609E4197" w14:textId="77777777" w:rsidR="008E7E81" w:rsidRPr="00AD5FF8" w:rsidRDefault="008E7E81" w:rsidP="003D3C77">
      <w:pPr>
        <w:spacing w:after="0" w:line="240" w:lineRule="auto"/>
        <w:rPr>
          <w:rStyle w:val="UNIWebBoldUnderlined"/>
          <w:rFonts w:asciiTheme="minorHAnsi" w:hAnsiTheme="minorHAnsi" w:cstheme="minorHAnsi"/>
          <w:u w:val="none"/>
        </w:rPr>
      </w:pPr>
    </w:p>
    <w:p w14:paraId="227824F9" w14:textId="1FD035CF" w:rsidR="00DB4BFA" w:rsidRPr="00AD5FF8" w:rsidRDefault="00CB5D92" w:rsidP="003D3C77">
      <w:pPr>
        <w:spacing w:after="0" w:line="240" w:lineRule="auto"/>
        <w:rPr>
          <w:rStyle w:val="UNIWebBoldUnderlined"/>
          <w:rFonts w:asciiTheme="minorHAnsi" w:hAnsiTheme="minorHAnsi" w:cstheme="minorHAnsi"/>
          <w:u w:val="none"/>
        </w:rPr>
      </w:pPr>
      <w:r w:rsidRPr="00AD5FF8">
        <w:rPr>
          <w:rStyle w:val="UNIWebBoldUnderlined"/>
          <w:rFonts w:asciiTheme="minorHAnsi" w:hAnsiTheme="minorHAnsi" w:cstheme="minorHAnsi"/>
          <w:u w:val="none"/>
        </w:rPr>
        <w:t>Graduate Examination Activities</w:t>
      </w:r>
      <w:r w:rsidR="00D57D3B" w:rsidRPr="00AD5FF8">
        <w:rPr>
          <w:rStyle w:val="UNIWebBoldUnderlined"/>
          <w:rFonts w:asciiTheme="minorHAnsi" w:hAnsiTheme="minorHAnsi" w:cstheme="minorHAnsi"/>
          <w:u w:val="none"/>
        </w:rPr>
        <w:t>:</w:t>
      </w:r>
    </w:p>
    <w:p w14:paraId="1CE76145" w14:textId="1B5C2FF8" w:rsidR="00B5133B" w:rsidRDefault="00B5133B" w:rsidP="003D3C77">
      <w:pPr>
        <w:spacing w:after="0" w:line="240" w:lineRule="auto"/>
        <w:rPr>
          <w:rStyle w:val="UNIWebBoldUnderlined"/>
          <w:rFonts w:asciiTheme="minorHAnsi" w:hAnsiTheme="minorHAnsi" w:cstheme="minorHAnsi"/>
          <w:b w:val="0"/>
          <w:bCs w:val="0"/>
          <w:u w:val="none"/>
        </w:rPr>
      </w:pPr>
      <w:r>
        <w:rPr>
          <w:rStyle w:val="UNIWebBoldUnderlined"/>
          <w:rFonts w:asciiTheme="minorHAnsi" w:hAnsiTheme="minorHAnsi" w:cstheme="minorHAnsi"/>
          <w:b w:val="0"/>
          <w:bCs w:val="0"/>
          <w:u w:val="none"/>
        </w:rPr>
        <w:t>2023</w:t>
      </w:r>
      <w:r w:rsidRPr="00B5133B">
        <w:t xml:space="preserve"> </w:t>
      </w:r>
      <w:r>
        <w:t xml:space="preserve">                 </w:t>
      </w:r>
      <w:r w:rsidRPr="00B5133B">
        <w:rPr>
          <w:rStyle w:val="UNIWebBoldUnderlined"/>
          <w:rFonts w:asciiTheme="minorHAnsi" w:hAnsiTheme="minorHAnsi" w:cstheme="minorHAnsi"/>
          <w:b w:val="0"/>
          <w:bCs w:val="0"/>
          <w:u w:val="none"/>
        </w:rPr>
        <w:t xml:space="preserve">PhD External Examiner, Faculty of Education, </w:t>
      </w:r>
      <w:r>
        <w:rPr>
          <w:rStyle w:val="UNIWebBoldUnderlined"/>
          <w:rFonts w:asciiTheme="minorHAnsi" w:hAnsiTheme="minorHAnsi" w:cstheme="minorHAnsi"/>
          <w:b w:val="0"/>
          <w:bCs w:val="0"/>
          <w:u w:val="none"/>
        </w:rPr>
        <w:t>University of Regina</w:t>
      </w:r>
    </w:p>
    <w:p w14:paraId="1FE32CB2" w14:textId="5752C1F3" w:rsidR="007735ED" w:rsidRPr="00AD5FF8" w:rsidRDefault="007735ED" w:rsidP="003D3C77">
      <w:pPr>
        <w:spacing w:after="0" w:line="240" w:lineRule="auto"/>
        <w:rPr>
          <w:rStyle w:val="UNIWebBoldUnderlined"/>
          <w:rFonts w:asciiTheme="minorHAnsi" w:hAnsiTheme="minorHAnsi" w:cstheme="minorHAnsi"/>
          <w:b w:val="0"/>
          <w:bCs w:val="0"/>
          <w:u w:val="none"/>
        </w:rPr>
      </w:pPr>
      <w:r w:rsidRPr="00AD5FF8">
        <w:rPr>
          <w:rStyle w:val="UNIWebBoldUnderlined"/>
          <w:rFonts w:asciiTheme="minorHAnsi" w:hAnsiTheme="minorHAnsi" w:cstheme="minorHAnsi"/>
          <w:b w:val="0"/>
          <w:bCs w:val="0"/>
          <w:u w:val="none"/>
        </w:rPr>
        <w:t>2021</w:t>
      </w:r>
      <w:r w:rsidRPr="00AD5FF8">
        <w:rPr>
          <w:rFonts w:asciiTheme="minorHAnsi" w:hAnsiTheme="minorHAnsi" w:cstheme="minorHAnsi"/>
        </w:rPr>
        <w:t xml:space="preserve"> </w:t>
      </w:r>
      <w:r w:rsidRPr="00AD5FF8">
        <w:rPr>
          <w:rFonts w:asciiTheme="minorHAnsi" w:hAnsiTheme="minorHAnsi" w:cstheme="minorHAnsi"/>
        </w:rPr>
        <w:tab/>
      </w:r>
      <w:r w:rsidRPr="00AD5FF8">
        <w:rPr>
          <w:rFonts w:asciiTheme="minorHAnsi" w:hAnsiTheme="minorHAnsi" w:cstheme="minorHAnsi"/>
        </w:rPr>
        <w:tab/>
        <w:t xml:space="preserve"> </w:t>
      </w:r>
      <w:r w:rsidRPr="00AD5FF8">
        <w:rPr>
          <w:rStyle w:val="UNIWebBoldUnderlined"/>
          <w:rFonts w:asciiTheme="minorHAnsi" w:hAnsiTheme="minorHAnsi" w:cstheme="minorHAnsi"/>
          <w:b w:val="0"/>
          <w:bCs w:val="0"/>
          <w:u w:val="none"/>
        </w:rPr>
        <w:t>PhD External Examiner, Graduate Research School, St Luke’s, Exeter University</w:t>
      </w:r>
    </w:p>
    <w:p w14:paraId="18BC8741" w14:textId="62422DC8" w:rsidR="004341EC" w:rsidRPr="00AD5FF8" w:rsidRDefault="00DF20CE" w:rsidP="003D3C77">
      <w:pPr>
        <w:spacing w:after="0" w:line="240" w:lineRule="auto"/>
        <w:rPr>
          <w:rStyle w:val="UNIWebBoldUnderlined"/>
          <w:rFonts w:asciiTheme="minorHAnsi" w:hAnsiTheme="minorHAnsi" w:cstheme="minorHAnsi"/>
          <w:b w:val="0"/>
          <w:bCs w:val="0"/>
          <w:u w:val="none"/>
        </w:rPr>
      </w:pPr>
      <w:r w:rsidRPr="00AD5FF8">
        <w:rPr>
          <w:rStyle w:val="UNIWebBoldUnderlined"/>
          <w:rFonts w:asciiTheme="minorHAnsi" w:hAnsiTheme="minorHAnsi" w:cstheme="minorHAnsi"/>
          <w:b w:val="0"/>
          <w:bCs w:val="0"/>
          <w:u w:val="none"/>
        </w:rPr>
        <w:t xml:space="preserve">2020 – 2021 </w:t>
      </w:r>
      <w:r w:rsidRPr="00AD5FF8">
        <w:rPr>
          <w:rStyle w:val="UNIWebBoldUnderlined"/>
          <w:rFonts w:asciiTheme="minorHAnsi" w:hAnsiTheme="minorHAnsi" w:cstheme="minorHAnsi"/>
          <w:b w:val="0"/>
          <w:bCs w:val="0"/>
          <w:u w:val="none"/>
        </w:rPr>
        <w:tab/>
      </w:r>
      <w:r w:rsidR="000E31DB" w:rsidRPr="00AD5FF8">
        <w:rPr>
          <w:rStyle w:val="UNIWebBoldUnderlined"/>
          <w:rFonts w:asciiTheme="minorHAnsi" w:hAnsiTheme="minorHAnsi" w:cstheme="minorHAnsi"/>
          <w:b w:val="0"/>
          <w:bCs w:val="0"/>
          <w:u w:val="none"/>
        </w:rPr>
        <w:t xml:space="preserve"> </w:t>
      </w:r>
      <w:r w:rsidRPr="00AD5FF8">
        <w:rPr>
          <w:rStyle w:val="UNIWebBoldUnderlined"/>
          <w:rFonts w:asciiTheme="minorHAnsi" w:hAnsiTheme="minorHAnsi" w:cstheme="minorHAnsi"/>
          <w:b w:val="0"/>
          <w:bCs w:val="0"/>
          <w:u w:val="none"/>
        </w:rPr>
        <w:t xml:space="preserve">PhD External Examiner, </w:t>
      </w:r>
      <w:r w:rsidR="004341EC" w:rsidRPr="00AD5FF8">
        <w:rPr>
          <w:rStyle w:val="UNIWebBoldUnderlined"/>
          <w:rFonts w:asciiTheme="minorHAnsi" w:hAnsiTheme="minorHAnsi" w:cstheme="minorHAnsi"/>
          <w:b w:val="0"/>
          <w:bCs w:val="0"/>
          <w:u w:val="none"/>
        </w:rPr>
        <w:t>Faculty of Education</w:t>
      </w:r>
      <w:r w:rsidRPr="00AD5FF8">
        <w:rPr>
          <w:rStyle w:val="UNIWebBoldUnderlined"/>
          <w:rFonts w:asciiTheme="minorHAnsi" w:hAnsiTheme="minorHAnsi" w:cstheme="minorHAnsi"/>
          <w:b w:val="0"/>
          <w:bCs w:val="0"/>
          <w:u w:val="none"/>
        </w:rPr>
        <w:t>,</w:t>
      </w:r>
      <w:r w:rsidR="004341EC" w:rsidRPr="00AD5FF8">
        <w:rPr>
          <w:rStyle w:val="UNIWebBoldUnderlined"/>
          <w:rFonts w:asciiTheme="minorHAnsi" w:hAnsiTheme="minorHAnsi" w:cstheme="minorHAnsi"/>
          <w:b w:val="0"/>
          <w:bCs w:val="0"/>
          <w:u w:val="none"/>
        </w:rPr>
        <w:t xml:space="preserve"> Ontario Tech</w:t>
      </w:r>
      <w:r w:rsidRPr="00AD5FF8">
        <w:rPr>
          <w:rStyle w:val="UNIWebBoldUnderlined"/>
          <w:rFonts w:asciiTheme="minorHAnsi" w:hAnsiTheme="minorHAnsi" w:cstheme="minorHAnsi"/>
          <w:b w:val="0"/>
          <w:bCs w:val="0"/>
          <w:u w:val="none"/>
        </w:rPr>
        <w:t>nical</w:t>
      </w:r>
      <w:r w:rsidR="004341EC" w:rsidRPr="00AD5FF8">
        <w:rPr>
          <w:rStyle w:val="UNIWebBoldUnderlined"/>
          <w:rFonts w:asciiTheme="minorHAnsi" w:hAnsiTheme="minorHAnsi" w:cstheme="minorHAnsi"/>
          <w:b w:val="0"/>
          <w:bCs w:val="0"/>
          <w:u w:val="none"/>
        </w:rPr>
        <w:t xml:space="preserve"> University</w:t>
      </w:r>
    </w:p>
    <w:p w14:paraId="2BD6C886" w14:textId="24B6877E" w:rsidR="00970BFF" w:rsidRPr="00AD5FF8" w:rsidRDefault="00970BFF" w:rsidP="003D3C77">
      <w:pPr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 xml:space="preserve">2020 – 2021 </w:t>
      </w:r>
      <w:r w:rsidRPr="00AD5FF8">
        <w:rPr>
          <w:rFonts w:asciiTheme="minorHAnsi" w:hAnsiTheme="minorHAnsi" w:cstheme="minorHAnsi"/>
        </w:rPr>
        <w:tab/>
      </w:r>
      <w:r w:rsidR="000E31DB" w:rsidRPr="00AD5FF8">
        <w:rPr>
          <w:rFonts w:asciiTheme="minorHAnsi" w:hAnsiTheme="minorHAnsi" w:cstheme="minorHAnsi"/>
        </w:rPr>
        <w:t xml:space="preserve"> </w:t>
      </w:r>
      <w:r w:rsidRPr="00AD5FF8">
        <w:rPr>
          <w:rFonts w:asciiTheme="minorHAnsi" w:hAnsiTheme="minorHAnsi" w:cstheme="minorHAnsi"/>
        </w:rPr>
        <w:t>PhD External Examiner, Faculty of Education, Memorial University</w:t>
      </w:r>
      <w:bookmarkStart w:id="7" w:name="_Hlk36645013"/>
    </w:p>
    <w:p w14:paraId="0BF231F8" w14:textId="0978A593" w:rsidR="009646FA" w:rsidRPr="00AD5FF8" w:rsidRDefault="009646FA" w:rsidP="003D3C77">
      <w:pPr>
        <w:spacing w:after="0"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2020 – 2020</w:t>
      </w:r>
      <w:r w:rsidRPr="00AD5FF8">
        <w:rPr>
          <w:rFonts w:asciiTheme="minorHAnsi" w:hAnsiTheme="minorHAnsi" w:cstheme="minorHAnsi"/>
        </w:rPr>
        <w:t xml:space="preserve"> </w:t>
      </w:r>
      <w:r w:rsidRPr="00AD5FF8">
        <w:rPr>
          <w:rFonts w:asciiTheme="minorHAnsi" w:hAnsiTheme="minorHAnsi" w:cstheme="minorHAnsi"/>
        </w:rPr>
        <w:tab/>
      </w:r>
      <w:r w:rsidR="000E31DB" w:rsidRPr="00AD5FF8">
        <w:rPr>
          <w:rFonts w:asciiTheme="minorHAnsi" w:hAnsiTheme="minorHAnsi" w:cstheme="minorHAnsi"/>
        </w:rPr>
        <w:t xml:space="preserve"> </w:t>
      </w:r>
      <w:r w:rsidRPr="00AD5FF8">
        <w:rPr>
          <w:rStyle w:val="UNIWebDefaultFont"/>
          <w:rFonts w:asciiTheme="minorHAnsi" w:hAnsiTheme="minorHAnsi" w:cstheme="minorHAnsi"/>
        </w:rPr>
        <w:t>PhD External Examiner, Faculty of Education, University of Calgary</w:t>
      </w:r>
    </w:p>
    <w:p w14:paraId="0AA15BE0" w14:textId="6360999E" w:rsidR="00DB4BFA" w:rsidRPr="00AD5FF8" w:rsidRDefault="00CB5D92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2018 – 2018</w:t>
      </w:r>
      <w:bookmarkEnd w:id="7"/>
      <w:r w:rsidRPr="00AD5FF8">
        <w:rPr>
          <w:rStyle w:val="UNIWebDefaultFont"/>
          <w:rFonts w:asciiTheme="minorHAnsi" w:hAnsiTheme="minorHAnsi" w:cstheme="minorHAnsi"/>
        </w:rPr>
        <w:tab/>
        <w:t>PhD External Examiner, Graduate School of Education</w:t>
      </w:r>
      <w:r w:rsidR="00B349CA" w:rsidRPr="00AD5FF8">
        <w:rPr>
          <w:rStyle w:val="UNIWebDefaultFont"/>
          <w:rFonts w:asciiTheme="minorHAnsi" w:hAnsiTheme="minorHAnsi" w:cstheme="minorHAnsi"/>
        </w:rPr>
        <w:t>, University of Alberta</w:t>
      </w:r>
    </w:p>
    <w:p w14:paraId="6B4E563F" w14:textId="46D66BF4" w:rsidR="00DB4BFA" w:rsidRPr="00AD5FF8" w:rsidRDefault="00CB5D92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2018 – 2018</w:t>
      </w:r>
      <w:r w:rsidRPr="00AD5FF8">
        <w:rPr>
          <w:rStyle w:val="UNIWebDefaultFont"/>
          <w:rFonts w:asciiTheme="minorHAnsi" w:hAnsiTheme="minorHAnsi" w:cstheme="minorHAnsi"/>
        </w:rPr>
        <w:tab/>
        <w:t>PhD External Examiner, Graduate School of Education</w:t>
      </w:r>
      <w:r w:rsidR="00B349CA" w:rsidRPr="00AD5FF8">
        <w:rPr>
          <w:rStyle w:val="UNIWebDefaultFont"/>
          <w:rFonts w:asciiTheme="minorHAnsi" w:hAnsiTheme="minorHAnsi" w:cstheme="minorHAnsi"/>
        </w:rPr>
        <w:t xml:space="preserve">, </w:t>
      </w:r>
      <w:bookmarkStart w:id="8" w:name="_Hlk54097766"/>
      <w:r w:rsidR="00B349CA" w:rsidRPr="00AD5FF8">
        <w:rPr>
          <w:rStyle w:val="UNIWebDefaultFont"/>
          <w:rFonts w:asciiTheme="minorHAnsi" w:hAnsiTheme="minorHAnsi" w:cstheme="minorHAnsi"/>
        </w:rPr>
        <w:t>Memorial University</w:t>
      </w:r>
      <w:bookmarkEnd w:id="8"/>
    </w:p>
    <w:p w14:paraId="374F9FBB" w14:textId="710A5312" w:rsidR="00DB4BFA" w:rsidRPr="00AD5FF8" w:rsidRDefault="00CB5D92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2015 – 2015</w:t>
      </w:r>
      <w:r w:rsidRPr="00AD5FF8">
        <w:rPr>
          <w:rStyle w:val="UNIWebDefaultFont"/>
          <w:rFonts w:asciiTheme="minorHAnsi" w:hAnsiTheme="minorHAnsi" w:cstheme="minorHAnsi"/>
        </w:rPr>
        <w:tab/>
        <w:t xml:space="preserve">PhD External Examiner, </w:t>
      </w:r>
      <w:r w:rsidR="00B349CA" w:rsidRPr="00AD5FF8">
        <w:rPr>
          <w:rStyle w:val="UNIWebDefaultFont"/>
          <w:rFonts w:asciiTheme="minorHAnsi" w:hAnsiTheme="minorHAnsi" w:cstheme="minorHAnsi"/>
        </w:rPr>
        <w:t xml:space="preserve">Graduate School of Education, </w:t>
      </w:r>
      <w:r w:rsidRPr="00AD5FF8">
        <w:rPr>
          <w:rStyle w:val="UNIWebDefaultFont"/>
          <w:rFonts w:asciiTheme="minorHAnsi" w:hAnsiTheme="minorHAnsi" w:cstheme="minorHAnsi"/>
        </w:rPr>
        <w:t>University of Melbourne</w:t>
      </w:r>
    </w:p>
    <w:p w14:paraId="04AF91B1" w14:textId="45010FAA" w:rsidR="00DB4BFA" w:rsidRPr="00AD5FF8" w:rsidRDefault="00CB5D92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2014 – 2014</w:t>
      </w:r>
      <w:r w:rsidRPr="00AD5FF8">
        <w:rPr>
          <w:rStyle w:val="UNIWebDefaultFont"/>
          <w:rFonts w:asciiTheme="minorHAnsi" w:hAnsiTheme="minorHAnsi" w:cstheme="minorHAnsi"/>
        </w:rPr>
        <w:tab/>
        <w:t xml:space="preserve">PhD External Examiner, </w:t>
      </w:r>
      <w:r w:rsidR="00B349CA" w:rsidRPr="00AD5FF8">
        <w:rPr>
          <w:rStyle w:val="UNIWebDefaultFont"/>
          <w:rFonts w:asciiTheme="minorHAnsi" w:hAnsiTheme="minorHAnsi" w:cstheme="minorHAnsi"/>
        </w:rPr>
        <w:t xml:space="preserve">Department of Languages, Literatures and Linguistics, </w:t>
      </w:r>
      <w:r w:rsidRPr="00AD5FF8">
        <w:rPr>
          <w:rStyle w:val="UNIWebDefaultFont"/>
          <w:rFonts w:asciiTheme="minorHAnsi" w:hAnsiTheme="minorHAnsi" w:cstheme="minorHAnsi"/>
        </w:rPr>
        <w:t>York University</w:t>
      </w:r>
    </w:p>
    <w:p w14:paraId="5E74F516" w14:textId="338BB70B" w:rsidR="00DB4BFA" w:rsidRPr="00AD5FF8" w:rsidRDefault="00CB5D92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2012 – 2012</w:t>
      </w:r>
      <w:r w:rsidRPr="00AD5FF8">
        <w:rPr>
          <w:rStyle w:val="UNIWebDefaultFont"/>
          <w:rFonts w:asciiTheme="minorHAnsi" w:hAnsiTheme="minorHAnsi" w:cstheme="minorHAnsi"/>
        </w:rPr>
        <w:tab/>
        <w:t xml:space="preserve">PhD External Examiner, </w:t>
      </w:r>
      <w:r w:rsidR="00B349CA" w:rsidRPr="00AD5FF8">
        <w:rPr>
          <w:rStyle w:val="UNIWebDefaultFont"/>
          <w:rFonts w:asciiTheme="minorHAnsi" w:hAnsiTheme="minorHAnsi" w:cstheme="minorHAnsi"/>
        </w:rPr>
        <w:t xml:space="preserve">Faculty of Education, </w:t>
      </w:r>
      <w:r w:rsidRPr="00AD5FF8">
        <w:rPr>
          <w:rStyle w:val="UNIWebDefaultFont"/>
          <w:rFonts w:asciiTheme="minorHAnsi" w:hAnsiTheme="minorHAnsi" w:cstheme="minorHAnsi"/>
        </w:rPr>
        <w:t>University of Calgary</w:t>
      </w:r>
    </w:p>
    <w:p w14:paraId="0CF943FE" w14:textId="1FF7D093" w:rsidR="009646FA" w:rsidRPr="00AD5FF8" w:rsidRDefault="00D57D3B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2010 - 2010</w:t>
      </w:r>
      <w:r w:rsidRPr="00AD5FF8">
        <w:rPr>
          <w:rFonts w:asciiTheme="minorHAnsi" w:hAnsiTheme="minorHAnsi" w:cstheme="minorHAnsi"/>
        </w:rPr>
        <w:t xml:space="preserve"> </w:t>
      </w:r>
      <w:r w:rsidRPr="00AD5FF8">
        <w:rPr>
          <w:rFonts w:asciiTheme="minorHAnsi" w:hAnsiTheme="minorHAnsi" w:cstheme="minorHAnsi"/>
        </w:rPr>
        <w:tab/>
      </w:r>
      <w:r w:rsidRPr="00AD5FF8">
        <w:rPr>
          <w:rStyle w:val="UNIWebDefaultFont"/>
          <w:rFonts w:asciiTheme="minorHAnsi" w:hAnsiTheme="minorHAnsi" w:cstheme="minorHAnsi"/>
        </w:rPr>
        <w:t xml:space="preserve">PhD External Examiner, </w:t>
      </w:r>
      <w:r w:rsidR="00B349CA" w:rsidRPr="00AD5FF8">
        <w:rPr>
          <w:rStyle w:val="UNIWebDefaultFont"/>
          <w:rFonts w:asciiTheme="minorHAnsi" w:hAnsiTheme="minorHAnsi" w:cstheme="minorHAnsi"/>
        </w:rPr>
        <w:t>Graduate School of Education, University of Alberta</w:t>
      </w:r>
    </w:p>
    <w:p w14:paraId="01095778" w14:textId="77777777" w:rsidR="001F2AA9" w:rsidRPr="00AD5FF8" w:rsidRDefault="001F2AA9" w:rsidP="003D3C77">
      <w:pPr>
        <w:pStyle w:val="UOCVTabDate"/>
        <w:spacing w:line="240" w:lineRule="auto"/>
        <w:rPr>
          <w:rStyle w:val="UNIWebBoldUnderlined"/>
          <w:rFonts w:asciiTheme="minorHAnsi" w:hAnsiTheme="minorHAnsi" w:cstheme="minorHAnsi"/>
          <w:b w:val="0"/>
          <w:bCs w:val="0"/>
          <w:u w:val="none"/>
        </w:rPr>
      </w:pPr>
    </w:p>
    <w:p w14:paraId="47EB3943" w14:textId="5599EBD6" w:rsidR="00DB4BFA" w:rsidRPr="00AD5FF8" w:rsidRDefault="00CB5D92" w:rsidP="003D3C77">
      <w:pPr>
        <w:spacing w:after="0" w:line="240" w:lineRule="auto"/>
        <w:rPr>
          <w:rFonts w:asciiTheme="minorHAnsi" w:hAnsiTheme="minorHAnsi" w:cstheme="minorHAnsi"/>
        </w:rPr>
      </w:pPr>
      <w:r w:rsidRPr="00AD5FF8">
        <w:rPr>
          <w:rStyle w:val="UNIWebBoldUnderlined"/>
          <w:rFonts w:asciiTheme="minorHAnsi" w:hAnsiTheme="minorHAnsi" w:cstheme="minorHAnsi"/>
          <w:u w:val="none"/>
        </w:rPr>
        <w:t>Research Funding Application Assessment Activities</w:t>
      </w:r>
      <w:r w:rsidR="00B349CA" w:rsidRPr="00AD5FF8">
        <w:rPr>
          <w:rStyle w:val="UNIWebBoldUnderlined"/>
          <w:rFonts w:asciiTheme="minorHAnsi" w:hAnsiTheme="minorHAnsi" w:cstheme="minorHAnsi"/>
          <w:u w:val="none"/>
        </w:rPr>
        <w:t>:</w:t>
      </w:r>
    </w:p>
    <w:p w14:paraId="3C1D22E3" w14:textId="77777777" w:rsidR="004F4984" w:rsidRPr="00AD5FF8" w:rsidRDefault="004F4984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2014 – 2014</w:t>
      </w:r>
      <w:r w:rsidRPr="00AD5FF8">
        <w:rPr>
          <w:rStyle w:val="UNIWebDefaultFont"/>
          <w:rFonts w:asciiTheme="minorHAnsi" w:hAnsiTheme="minorHAnsi" w:cstheme="minorHAnsi"/>
        </w:rPr>
        <w:tab/>
        <w:t>Adjudicator, Prime Minister’s Awards for Teaching Excellence, Industry Canada</w:t>
      </w:r>
    </w:p>
    <w:p w14:paraId="2600AB3D" w14:textId="408F1C0D" w:rsidR="00DB4BFA" w:rsidRPr="00AD5FF8" w:rsidRDefault="00CB5D92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2012 – 2012</w:t>
      </w:r>
      <w:r w:rsidRPr="00AD5FF8">
        <w:rPr>
          <w:rStyle w:val="UNIWebDefaultFont"/>
          <w:rFonts w:asciiTheme="minorHAnsi" w:hAnsiTheme="minorHAnsi" w:cstheme="minorHAnsi"/>
        </w:rPr>
        <w:tab/>
      </w:r>
      <w:r w:rsidR="00A452BD" w:rsidRPr="00AD5FF8">
        <w:rPr>
          <w:rStyle w:val="UNIWebDefaultFont"/>
          <w:rFonts w:asciiTheme="minorHAnsi" w:hAnsiTheme="minorHAnsi" w:cstheme="minorHAnsi"/>
        </w:rPr>
        <w:t>Panel</w:t>
      </w:r>
      <w:r w:rsidR="00B349CA" w:rsidRPr="00AD5FF8">
        <w:rPr>
          <w:rStyle w:val="UNIWebDefaultFont"/>
          <w:rFonts w:asciiTheme="minorHAnsi" w:hAnsiTheme="minorHAnsi" w:cstheme="minorHAnsi"/>
        </w:rPr>
        <w:t xml:space="preserve"> </w:t>
      </w:r>
      <w:r w:rsidRPr="00AD5FF8">
        <w:rPr>
          <w:rStyle w:val="UNIWebDefaultFont"/>
          <w:rFonts w:asciiTheme="minorHAnsi" w:hAnsiTheme="minorHAnsi" w:cstheme="minorHAnsi"/>
        </w:rPr>
        <w:t>Chair, Ontario Graduate Scholarship Fund, University of Ottawa, Ontario</w:t>
      </w:r>
    </w:p>
    <w:p w14:paraId="02B60C38" w14:textId="0F791ADB" w:rsidR="00DB4BFA" w:rsidRPr="00AD5FF8" w:rsidRDefault="00CB5D92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2012 – 2012</w:t>
      </w:r>
      <w:r w:rsidRPr="00AD5FF8">
        <w:rPr>
          <w:rStyle w:val="UNIWebDefaultFont"/>
          <w:rFonts w:asciiTheme="minorHAnsi" w:hAnsiTheme="minorHAnsi" w:cstheme="minorHAnsi"/>
        </w:rPr>
        <w:tab/>
      </w:r>
      <w:r w:rsidR="00A452BD" w:rsidRPr="00AD5FF8">
        <w:rPr>
          <w:rStyle w:val="UNIWebDefaultFont"/>
          <w:rFonts w:asciiTheme="minorHAnsi" w:hAnsiTheme="minorHAnsi" w:cstheme="minorHAnsi"/>
        </w:rPr>
        <w:t>Adjudicator</w:t>
      </w:r>
      <w:r w:rsidRPr="00AD5FF8">
        <w:rPr>
          <w:rStyle w:val="UNIWebDefaultFont"/>
          <w:rFonts w:asciiTheme="minorHAnsi" w:hAnsiTheme="minorHAnsi" w:cstheme="minorHAnsi"/>
        </w:rPr>
        <w:t>, Canadian Society for Studies in Education New Scholar Fellowship</w:t>
      </w:r>
    </w:p>
    <w:p w14:paraId="31989256" w14:textId="333D87AE" w:rsidR="00755169" w:rsidRPr="00AD5FF8" w:rsidRDefault="00755169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2011 – 2011</w:t>
      </w:r>
      <w:r w:rsidRPr="00AD5FF8">
        <w:rPr>
          <w:rFonts w:asciiTheme="minorHAnsi" w:hAnsiTheme="minorHAnsi" w:cstheme="minorHAnsi"/>
        </w:rPr>
        <w:tab/>
        <w:t>Research Grant Reviewer, Alberta Centre for Child, Family, and Community Research</w:t>
      </w:r>
    </w:p>
    <w:p w14:paraId="5A8AF25B" w14:textId="1C3A2B40" w:rsidR="00A452BD" w:rsidRPr="00AD5FF8" w:rsidRDefault="00A452BD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2011 - 2011</w:t>
      </w:r>
      <w:r w:rsidRPr="00AD5FF8">
        <w:rPr>
          <w:rFonts w:asciiTheme="minorHAnsi" w:hAnsiTheme="minorHAnsi" w:cstheme="minorHAnsi"/>
        </w:rPr>
        <w:tab/>
        <w:t>Panel Member, Ontario Graduate Scholarship Fund, University of Ottawa, Ontario</w:t>
      </w:r>
    </w:p>
    <w:p w14:paraId="1CFF77A5" w14:textId="0CC7A2DA" w:rsidR="00DB4BFA" w:rsidRPr="00AD5FF8" w:rsidRDefault="00CB5D92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2010 – 201</w:t>
      </w:r>
      <w:r w:rsidR="00755169" w:rsidRPr="00AD5FF8">
        <w:rPr>
          <w:rStyle w:val="UNIWebDefaultFont"/>
          <w:rFonts w:asciiTheme="minorHAnsi" w:hAnsiTheme="minorHAnsi" w:cstheme="minorHAnsi"/>
        </w:rPr>
        <w:t>0</w:t>
      </w:r>
      <w:r w:rsidRPr="00AD5FF8">
        <w:rPr>
          <w:rStyle w:val="UNIWebDefaultFont"/>
          <w:rFonts w:asciiTheme="minorHAnsi" w:hAnsiTheme="minorHAnsi" w:cstheme="minorHAnsi"/>
        </w:rPr>
        <w:tab/>
      </w:r>
      <w:bookmarkStart w:id="9" w:name="_Hlk25751952"/>
      <w:r w:rsidRPr="00AD5FF8">
        <w:rPr>
          <w:rStyle w:val="UNIWebDefaultFont"/>
          <w:rFonts w:asciiTheme="minorHAnsi" w:hAnsiTheme="minorHAnsi" w:cstheme="minorHAnsi"/>
        </w:rPr>
        <w:t xml:space="preserve">External Reviewer, SSHRC Grant, Social Sciences and Humanities Research Council of Canada </w:t>
      </w:r>
      <w:bookmarkEnd w:id="9"/>
    </w:p>
    <w:p w14:paraId="367E3463" w14:textId="3E2CCDC3" w:rsidR="00755169" w:rsidRPr="00AD5FF8" w:rsidRDefault="00755169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2013 – 2013</w:t>
      </w:r>
      <w:r w:rsidRPr="00AD5FF8">
        <w:rPr>
          <w:rStyle w:val="UNIWebDefaultFont"/>
          <w:rFonts w:asciiTheme="minorHAnsi" w:hAnsiTheme="minorHAnsi" w:cstheme="minorHAnsi"/>
        </w:rPr>
        <w:tab/>
        <w:t>External Reviewer, SSHRC Grant, Social Sciences and Humanities Research Council of Canada</w:t>
      </w:r>
    </w:p>
    <w:p w14:paraId="331F9093" w14:textId="678726D4" w:rsidR="00DA65E4" w:rsidRDefault="00DA65E4" w:rsidP="003D3C77">
      <w:pPr>
        <w:pStyle w:val="UNIWebHeaders"/>
        <w:spacing w:before="0" w:after="0" w:line="240" w:lineRule="auto"/>
        <w:rPr>
          <w:rStyle w:val="UNIWebBold"/>
          <w:rFonts w:asciiTheme="minorHAnsi" w:hAnsiTheme="minorHAnsi" w:cstheme="minorHAnsi"/>
        </w:rPr>
      </w:pPr>
    </w:p>
    <w:p w14:paraId="46E97146" w14:textId="77777777" w:rsidR="00713BAE" w:rsidRDefault="00713BAE" w:rsidP="003D3C77">
      <w:pPr>
        <w:pStyle w:val="UNIWebHeaders"/>
        <w:spacing w:before="0" w:after="0" w:line="240" w:lineRule="auto"/>
        <w:rPr>
          <w:rStyle w:val="UNIWebBold"/>
          <w:rFonts w:asciiTheme="minorHAnsi" w:hAnsiTheme="minorHAnsi" w:cstheme="minorHAnsi"/>
        </w:rPr>
      </w:pPr>
    </w:p>
    <w:p w14:paraId="0570C700" w14:textId="77777777" w:rsidR="00DA65E4" w:rsidRDefault="00DA65E4" w:rsidP="003D3C77">
      <w:pPr>
        <w:pStyle w:val="UNIWebHeaders"/>
        <w:spacing w:before="0" w:after="0" w:line="240" w:lineRule="auto"/>
        <w:rPr>
          <w:rStyle w:val="UNIWebBold"/>
          <w:rFonts w:asciiTheme="minorHAnsi" w:hAnsiTheme="minorHAnsi" w:cstheme="minorHAnsi"/>
        </w:rPr>
      </w:pPr>
    </w:p>
    <w:p w14:paraId="53B3F542" w14:textId="4255EFF0" w:rsidR="00DA65E4" w:rsidRDefault="00DA65E4" w:rsidP="003D3C77">
      <w:pPr>
        <w:pStyle w:val="UNIWebHeaders"/>
        <w:spacing w:before="0" w:after="0" w:line="240" w:lineRule="auto"/>
        <w:rPr>
          <w:rStyle w:val="UNIWebBold"/>
          <w:rFonts w:asciiTheme="minorHAnsi" w:hAnsiTheme="minorHAnsi" w:cstheme="minorHAnsi"/>
        </w:rPr>
      </w:pPr>
    </w:p>
    <w:p w14:paraId="42B27FB4" w14:textId="0637A7CF" w:rsidR="00713BAE" w:rsidRDefault="00713BAE" w:rsidP="003D3C77">
      <w:pPr>
        <w:pStyle w:val="UNIWebHeaders"/>
        <w:spacing w:before="0" w:after="0" w:line="240" w:lineRule="auto"/>
        <w:rPr>
          <w:rStyle w:val="UNIWebBold"/>
          <w:rFonts w:asciiTheme="minorHAnsi" w:hAnsiTheme="minorHAnsi" w:cstheme="minorHAnsi"/>
        </w:rPr>
      </w:pPr>
    </w:p>
    <w:p w14:paraId="321384D0" w14:textId="77777777" w:rsidR="00DA65E4" w:rsidRDefault="00DA65E4" w:rsidP="003D3C77">
      <w:pPr>
        <w:pStyle w:val="UNIWebHeaders"/>
        <w:spacing w:before="0" w:after="0" w:line="240" w:lineRule="auto"/>
        <w:rPr>
          <w:rStyle w:val="UNIWebBold"/>
          <w:rFonts w:asciiTheme="minorHAnsi" w:hAnsiTheme="minorHAnsi" w:cstheme="minorHAnsi"/>
        </w:rPr>
      </w:pPr>
    </w:p>
    <w:p w14:paraId="4F8FBB81" w14:textId="31DAF9ED" w:rsidR="00DB4BFA" w:rsidRPr="00AD5FF8" w:rsidRDefault="00CB5D92" w:rsidP="003D3C77">
      <w:pPr>
        <w:pStyle w:val="UNIWebHeaders"/>
        <w:spacing w:before="0" w:after="0" w:line="240" w:lineRule="auto"/>
        <w:rPr>
          <w:rStyle w:val="UNIWebBold"/>
          <w:rFonts w:asciiTheme="minorHAnsi" w:hAnsiTheme="minorHAnsi" w:cstheme="minorHAnsi"/>
        </w:rPr>
      </w:pPr>
      <w:r w:rsidRPr="00AD5FF8">
        <w:rPr>
          <w:rStyle w:val="UNIWebBold"/>
          <w:rFonts w:asciiTheme="minorHAnsi" w:hAnsiTheme="minorHAnsi" w:cstheme="minorHAnsi"/>
        </w:rPr>
        <w:lastRenderedPageBreak/>
        <w:t>MEMBERSHIPS</w:t>
      </w:r>
    </w:p>
    <w:p w14:paraId="5B01F44E" w14:textId="77777777" w:rsidR="007E5632" w:rsidRPr="00AD5FF8" w:rsidRDefault="007E5632" w:rsidP="003D3C77">
      <w:pPr>
        <w:pStyle w:val="UNIWebHeaders"/>
        <w:spacing w:before="0" w:after="0" w:line="240" w:lineRule="auto"/>
        <w:rPr>
          <w:rFonts w:asciiTheme="minorHAnsi" w:hAnsiTheme="minorHAnsi" w:cstheme="minorHAnsi"/>
        </w:rPr>
      </w:pPr>
    </w:p>
    <w:p w14:paraId="5819262B" w14:textId="3D10BBAD" w:rsidR="00DB4BFA" w:rsidRPr="00AD5FF8" w:rsidRDefault="00A279F3" w:rsidP="003D3C77">
      <w:pPr>
        <w:spacing w:after="0" w:line="240" w:lineRule="auto"/>
        <w:rPr>
          <w:rFonts w:asciiTheme="minorHAnsi" w:hAnsiTheme="minorHAnsi" w:cstheme="minorHAnsi"/>
        </w:rPr>
      </w:pPr>
      <w:r w:rsidRPr="00AD5FF8">
        <w:rPr>
          <w:rStyle w:val="UNIWebBoldUnderlined"/>
          <w:rFonts w:asciiTheme="minorHAnsi" w:hAnsiTheme="minorHAnsi" w:cstheme="minorHAnsi"/>
          <w:u w:val="none"/>
        </w:rPr>
        <w:t xml:space="preserve">Faculty </w:t>
      </w:r>
      <w:r w:rsidR="00CB5D92" w:rsidRPr="00AD5FF8">
        <w:rPr>
          <w:rStyle w:val="UNIWebBoldUnderlined"/>
          <w:rFonts w:asciiTheme="minorHAnsi" w:hAnsiTheme="minorHAnsi" w:cstheme="minorHAnsi"/>
          <w:u w:val="none"/>
        </w:rPr>
        <w:t>Committee Memberships</w:t>
      </w:r>
      <w:r w:rsidR="00B349CA" w:rsidRPr="00AD5FF8">
        <w:rPr>
          <w:rStyle w:val="UNIWebBoldUnderlined"/>
          <w:rFonts w:asciiTheme="minorHAnsi" w:hAnsiTheme="minorHAnsi" w:cstheme="minorHAnsi"/>
          <w:u w:val="none"/>
        </w:rPr>
        <w:t>:</w:t>
      </w:r>
    </w:p>
    <w:p w14:paraId="66A83826" w14:textId="77777777" w:rsidR="00C81DFE" w:rsidRPr="00AD5FF8" w:rsidRDefault="00C81DFE" w:rsidP="00C81DFE">
      <w:pPr>
        <w:pStyle w:val="UOCVTabDate"/>
        <w:spacing w:line="240" w:lineRule="auto"/>
        <w:rPr>
          <w:rFonts w:asciiTheme="minorHAnsi" w:hAnsiTheme="minorHAnsi" w:cstheme="minorHAnsi"/>
        </w:rPr>
      </w:pPr>
      <w:bookmarkStart w:id="10" w:name="_Hlk112230222"/>
      <w:r w:rsidRPr="00AD5FF8">
        <w:rPr>
          <w:rStyle w:val="UNIWebDefaultFont"/>
          <w:rFonts w:asciiTheme="minorHAnsi" w:hAnsiTheme="minorHAnsi" w:cstheme="minorHAnsi"/>
        </w:rPr>
        <w:t>2007 – present</w:t>
      </w:r>
      <w:r w:rsidRPr="00AD5FF8">
        <w:rPr>
          <w:rStyle w:val="UNIWebDefaultFont"/>
          <w:rFonts w:asciiTheme="minorHAnsi" w:hAnsiTheme="minorHAnsi" w:cstheme="minorHAnsi"/>
        </w:rPr>
        <w:tab/>
      </w:r>
      <w:r w:rsidRPr="00AD5FF8">
        <w:rPr>
          <w:rStyle w:val="UNIWebItalic"/>
          <w:rFonts w:asciiTheme="minorHAnsi" w:hAnsiTheme="minorHAnsi" w:cstheme="minorHAnsi"/>
          <w:i w:val="0"/>
          <w:iCs w:val="0"/>
        </w:rPr>
        <w:t>Graduate Education Program Council</w:t>
      </w:r>
    </w:p>
    <w:p w14:paraId="5E7EF759" w14:textId="77777777" w:rsidR="00C81DFE" w:rsidRPr="00AD5FF8" w:rsidRDefault="00C81DFE" w:rsidP="00C81DFE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2007 – present</w:t>
      </w:r>
      <w:r w:rsidRPr="00AD5FF8">
        <w:rPr>
          <w:rStyle w:val="UNIWebDefaultFont"/>
          <w:rFonts w:asciiTheme="minorHAnsi" w:hAnsiTheme="minorHAnsi" w:cstheme="minorHAnsi"/>
        </w:rPr>
        <w:tab/>
      </w:r>
      <w:r w:rsidRPr="00AD5FF8">
        <w:rPr>
          <w:rStyle w:val="UNIWebItalic"/>
          <w:rFonts w:asciiTheme="minorHAnsi" w:hAnsiTheme="minorHAnsi" w:cstheme="minorHAnsi"/>
          <w:i w:val="0"/>
          <w:iCs w:val="0"/>
        </w:rPr>
        <w:t>Department of Language Studies Program Council</w:t>
      </w:r>
    </w:p>
    <w:p w14:paraId="47E4009A" w14:textId="77777777" w:rsidR="00C81DFE" w:rsidRPr="00AD5FF8" w:rsidRDefault="00C81DFE" w:rsidP="00C81DFE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2007 – present</w:t>
      </w:r>
      <w:r w:rsidRPr="00AD5FF8">
        <w:rPr>
          <w:rStyle w:val="UNIWebDefaultFont"/>
          <w:rFonts w:asciiTheme="minorHAnsi" w:hAnsiTheme="minorHAnsi" w:cstheme="minorHAnsi"/>
        </w:rPr>
        <w:tab/>
      </w:r>
      <w:r w:rsidRPr="00AD5FF8">
        <w:rPr>
          <w:rStyle w:val="UNIWebItalic"/>
          <w:rFonts w:asciiTheme="minorHAnsi" w:hAnsiTheme="minorHAnsi" w:cstheme="minorHAnsi"/>
          <w:i w:val="0"/>
          <w:iCs w:val="0"/>
        </w:rPr>
        <w:t>Teacher Education Program Council</w:t>
      </w:r>
    </w:p>
    <w:p w14:paraId="01B0016F" w14:textId="056B560B" w:rsidR="00713BAE" w:rsidRDefault="00713BAE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>
        <w:rPr>
          <w:rStyle w:val="UNIWebDefaultFont"/>
          <w:rFonts w:asciiTheme="minorHAnsi" w:hAnsiTheme="minorHAnsi" w:cstheme="minorHAnsi"/>
        </w:rPr>
        <w:t xml:space="preserve">2024 </w:t>
      </w:r>
      <w:r>
        <w:rPr>
          <w:rStyle w:val="UNIWebDefaultFont"/>
          <w:rFonts w:asciiTheme="minorHAnsi" w:hAnsiTheme="minorHAnsi" w:cstheme="minorHAnsi"/>
        </w:rPr>
        <w:tab/>
        <w:t>Nominations Committee: Faculty Directors</w:t>
      </w:r>
    </w:p>
    <w:p w14:paraId="268277E0" w14:textId="1CFBC48C" w:rsidR="00B5133B" w:rsidRDefault="00B5133B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>
        <w:rPr>
          <w:rStyle w:val="UNIWebDefaultFont"/>
          <w:rFonts w:asciiTheme="minorHAnsi" w:hAnsiTheme="minorHAnsi" w:cstheme="minorHAnsi"/>
        </w:rPr>
        <w:t xml:space="preserve">2023 </w:t>
      </w:r>
      <w:r>
        <w:rPr>
          <w:rStyle w:val="UNIWebDefaultFont"/>
          <w:rFonts w:asciiTheme="minorHAnsi" w:hAnsiTheme="minorHAnsi" w:cstheme="minorHAnsi"/>
        </w:rPr>
        <w:tab/>
        <w:t>Grade/Practica Appeals Committee</w:t>
      </w:r>
    </w:p>
    <w:bookmarkEnd w:id="10"/>
    <w:p w14:paraId="24252FA4" w14:textId="5B34AB3A" w:rsidR="00A140B2" w:rsidRDefault="00A140B2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>
        <w:rPr>
          <w:rStyle w:val="UNIWebDefaultFont"/>
          <w:rFonts w:asciiTheme="minorHAnsi" w:hAnsiTheme="minorHAnsi" w:cstheme="minorHAnsi"/>
        </w:rPr>
        <w:t>2021</w:t>
      </w:r>
      <w:r>
        <w:rPr>
          <w:rStyle w:val="UNIWebDefaultFont"/>
          <w:rFonts w:asciiTheme="minorHAnsi" w:hAnsiTheme="minorHAnsi" w:cstheme="minorHAnsi"/>
        </w:rPr>
        <w:tab/>
        <w:t>Nominations Committee</w:t>
      </w:r>
      <w:r w:rsidR="00713BAE">
        <w:rPr>
          <w:rStyle w:val="UNIWebDefaultFont"/>
          <w:rFonts w:asciiTheme="minorHAnsi" w:hAnsiTheme="minorHAnsi" w:cstheme="minorHAnsi"/>
        </w:rPr>
        <w:t>:</w:t>
      </w:r>
      <w:r>
        <w:rPr>
          <w:rStyle w:val="UNIWebDefaultFont"/>
          <w:rFonts w:asciiTheme="minorHAnsi" w:hAnsiTheme="minorHAnsi" w:cstheme="minorHAnsi"/>
        </w:rPr>
        <w:t xml:space="preserve"> FTPC</w:t>
      </w:r>
    </w:p>
    <w:p w14:paraId="611C496F" w14:textId="19A72808" w:rsidR="00A140B2" w:rsidRDefault="00A140B2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>
        <w:rPr>
          <w:rStyle w:val="UNIWebDefaultFont"/>
          <w:rFonts w:asciiTheme="minorHAnsi" w:hAnsiTheme="minorHAnsi" w:cstheme="minorHAnsi"/>
        </w:rPr>
        <w:t>2020</w:t>
      </w:r>
      <w:r w:rsidR="00DB698E">
        <w:rPr>
          <w:rStyle w:val="UNIWebDefaultFont"/>
          <w:rFonts w:asciiTheme="minorHAnsi" w:hAnsiTheme="minorHAnsi" w:cstheme="minorHAnsi"/>
        </w:rPr>
        <w:t xml:space="preserve"> - </w:t>
      </w:r>
      <w:r>
        <w:rPr>
          <w:rStyle w:val="UNIWebDefaultFont"/>
          <w:rFonts w:asciiTheme="minorHAnsi" w:hAnsiTheme="minorHAnsi" w:cstheme="minorHAnsi"/>
        </w:rPr>
        <w:t>2021</w:t>
      </w:r>
      <w:r>
        <w:rPr>
          <w:rStyle w:val="UNIWebDefaultFont"/>
          <w:rFonts w:asciiTheme="minorHAnsi" w:hAnsiTheme="minorHAnsi" w:cstheme="minorHAnsi"/>
        </w:rPr>
        <w:tab/>
        <w:t>Grade Appeals Committee</w:t>
      </w:r>
    </w:p>
    <w:p w14:paraId="7C3CBE70" w14:textId="77777777" w:rsidR="00C81DFE" w:rsidRDefault="00C81DFE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 w:rsidRPr="00C81DFE">
        <w:rPr>
          <w:rStyle w:val="UNIWebDefaultFont"/>
          <w:rFonts w:asciiTheme="minorHAnsi" w:hAnsiTheme="minorHAnsi" w:cstheme="minorHAnsi"/>
        </w:rPr>
        <w:t>2019 - 2023</w:t>
      </w:r>
      <w:r w:rsidRPr="00C81DFE">
        <w:rPr>
          <w:rStyle w:val="UNIWebDefaultFont"/>
          <w:rFonts w:asciiTheme="minorHAnsi" w:hAnsiTheme="minorHAnsi" w:cstheme="minorHAnsi"/>
        </w:rPr>
        <w:tab/>
        <w:t>Graduate Admissions Committee</w:t>
      </w:r>
    </w:p>
    <w:p w14:paraId="59B9863C" w14:textId="58DEF3D3" w:rsidR="00A279F3" w:rsidRPr="00AD5FF8" w:rsidRDefault="00A279F3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 xml:space="preserve">2018 </w:t>
      </w:r>
      <w:r w:rsidR="009F058C" w:rsidRPr="00AD5FF8">
        <w:rPr>
          <w:rStyle w:val="UNIWebDefaultFont"/>
          <w:rFonts w:asciiTheme="minorHAnsi" w:hAnsiTheme="minorHAnsi" w:cstheme="minorHAnsi"/>
        </w:rPr>
        <w:t>- 2018</w:t>
      </w:r>
      <w:r w:rsidRPr="00AD5FF8">
        <w:rPr>
          <w:rStyle w:val="UNIWebDefaultFont"/>
          <w:rFonts w:asciiTheme="minorHAnsi" w:hAnsiTheme="minorHAnsi" w:cstheme="minorHAnsi"/>
        </w:rPr>
        <w:tab/>
        <w:t>Strategic Planning Committee</w:t>
      </w:r>
    </w:p>
    <w:p w14:paraId="11C5F74A" w14:textId="576E4A1B" w:rsidR="00DB4BFA" w:rsidRPr="00AD5FF8" w:rsidRDefault="00CB5D92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2016 – 2018</w:t>
      </w:r>
      <w:r w:rsidRPr="00AD5FF8">
        <w:rPr>
          <w:rStyle w:val="UNIWebDefaultFont"/>
          <w:rFonts w:asciiTheme="minorHAnsi" w:hAnsiTheme="minorHAnsi" w:cstheme="minorHAnsi"/>
        </w:rPr>
        <w:tab/>
      </w:r>
      <w:r w:rsidRPr="00AD5FF8">
        <w:rPr>
          <w:rStyle w:val="UNIWebItalic"/>
          <w:rFonts w:asciiTheme="minorHAnsi" w:hAnsiTheme="minorHAnsi" w:cstheme="minorHAnsi"/>
          <w:i w:val="0"/>
          <w:iCs w:val="0"/>
        </w:rPr>
        <w:t xml:space="preserve">Equity </w:t>
      </w:r>
      <w:r w:rsidR="00B349CA" w:rsidRPr="00AD5FF8">
        <w:rPr>
          <w:rStyle w:val="UNIWebItalic"/>
          <w:rFonts w:asciiTheme="minorHAnsi" w:hAnsiTheme="minorHAnsi" w:cstheme="minorHAnsi"/>
          <w:i w:val="0"/>
          <w:iCs w:val="0"/>
        </w:rPr>
        <w:t>Committee</w:t>
      </w:r>
    </w:p>
    <w:p w14:paraId="4FA504FC" w14:textId="74BE8F41" w:rsidR="008907DF" w:rsidRPr="00AD5FF8" w:rsidRDefault="008907DF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2015</w:t>
      </w:r>
      <w:r w:rsidR="00B139B5" w:rsidRPr="00AD5FF8">
        <w:rPr>
          <w:rStyle w:val="UNIWebDefaultFont"/>
          <w:rFonts w:asciiTheme="minorHAnsi" w:hAnsiTheme="minorHAnsi" w:cstheme="minorHAnsi"/>
        </w:rPr>
        <w:t xml:space="preserve"> - 2015</w:t>
      </w:r>
      <w:r w:rsidRPr="00AD5FF8">
        <w:rPr>
          <w:rStyle w:val="UNIWebDefaultFont"/>
          <w:rFonts w:asciiTheme="minorHAnsi" w:hAnsiTheme="minorHAnsi" w:cstheme="minorHAnsi"/>
        </w:rPr>
        <w:tab/>
        <w:t>Part-Time Professor Award Selection Committee</w:t>
      </w:r>
    </w:p>
    <w:p w14:paraId="5C9C7DC7" w14:textId="28837D65" w:rsidR="00054054" w:rsidRPr="00AD5FF8" w:rsidRDefault="00054054" w:rsidP="003D3C77">
      <w:pPr>
        <w:pStyle w:val="UOCVTabDate"/>
        <w:spacing w:line="240" w:lineRule="auto"/>
        <w:rPr>
          <w:rStyle w:val="UNIWebItalic"/>
          <w:rFonts w:asciiTheme="minorHAnsi" w:hAnsiTheme="minorHAnsi" w:cstheme="minorHAnsi"/>
          <w:i w:val="0"/>
          <w:iCs w:val="0"/>
        </w:rPr>
      </w:pPr>
      <w:r w:rsidRPr="00AD5FF8">
        <w:rPr>
          <w:rStyle w:val="UNIWebDefaultFont"/>
          <w:rFonts w:asciiTheme="minorHAnsi" w:hAnsiTheme="minorHAnsi" w:cstheme="minorHAnsi"/>
        </w:rPr>
        <w:t>2014 – 2018</w:t>
      </w:r>
      <w:r w:rsidRPr="00AD5FF8">
        <w:rPr>
          <w:rStyle w:val="UNIWebDefaultFont"/>
          <w:rFonts w:asciiTheme="minorHAnsi" w:hAnsiTheme="minorHAnsi" w:cstheme="minorHAnsi"/>
        </w:rPr>
        <w:tab/>
      </w:r>
      <w:r w:rsidRPr="00AD5FF8">
        <w:rPr>
          <w:rStyle w:val="UNIWebItalic"/>
          <w:rFonts w:asciiTheme="minorHAnsi" w:hAnsiTheme="minorHAnsi" w:cstheme="minorHAnsi"/>
          <w:i w:val="0"/>
          <w:iCs w:val="0"/>
        </w:rPr>
        <w:t>Executive Committee</w:t>
      </w:r>
    </w:p>
    <w:p w14:paraId="6C23704A" w14:textId="6F404D34" w:rsidR="00A279F3" w:rsidRPr="00AD5FF8" w:rsidRDefault="00A279F3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Italic"/>
          <w:rFonts w:asciiTheme="minorHAnsi" w:hAnsiTheme="minorHAnsi" w:cstheme="minorHAnsi"/>
          <w:i w:val="0"/>
          <w:iCs w:val="0"/>
        </w:rPr>
        <w:t>2014 – 2018</w:t>
      </w:r>
      <w:r w:rsidRPr="00AD5FF8">
        <w:rPr>
          <w:rStyle w:val="UNIWebItalic"/>
          <w:rFonts w:asciiTheme="minorHAnsi" w:hAnsiTheme="minorHAnsi" w:cstheme="minorHAnsi"/>
          <w:i w:val="0"/>
          <w:iCs w:val="0"/>
        </w:rPr>
        <w:tab/>
        <w:t>Program Council</w:t>
      </w:r>
    </w:p>
    <w:p w14:paraId="7A922CE2" w14:textId="4017E3CA" w:rsidR="00054054" w:rsidRPr="00AD5FF8" w:rsidRDefault="00054054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2014 – 2018</w:t>
      </w:r>
      <w:r w:rsidRPr="00AD5FF8">
        <w:rPr>
          <w:rStyle w:val="UNIWebDefaultFont"/>
          <w:rFonts w:asciiTheme="minorHAnsi" w:hAnsiTheme="minorHAnsi" w:cstheme="minorHAnsi"/>
        </w:rPr>
        <w:tab/>
      </w:r>
      <w:r w:rsidRPr="00AD5FF8">
        <w:rPr>
          <w:rStyle w:val="UNIWebItalic"/>
          <w:rFonts w:asciiTheme="minorHAnsi" w:hAnsiTheme="minorHAnsi" w:cstheme="minorHAnsi"/>
          <w:i w:val="0"/>
          <w:iCs w:val="0"/>
        </w:rPr>
        <w:t>Education Policy Committee</w:t>
      </w:r>
    </w:p>
    <w:p w14:paraId="47CA516D" w14:textId="21D80288" w:rsidR="00123CD5" w:rsidRPr="00AD5FF8" w:rsidRDefault="00CB5D92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2013 – 2013</w:t>
      </w:r>
      <w:r w:rsidRPr="00AD5FF8">
        <w:rPr>
          <w:rStyle w:val="UNIWebDefaultFont"/>
          <w:rFonts w:asciiTheme="minorHAnsi" w:hAnsiTheme="minorHAnsi" w:cstheme="minorHAnsi"/>
        </w:rPr>
        <w:tab/>
      </w:r>
      <w:r w:rsidRPr="00AD5FF8">
        <w:rPr>
          <w:rStyle w:val="UNIWebItalic"/>
          <w:rFonts w:asciiTheme="minorHAnsi" w:hAnsiTheme="minorHAnsi" w:cstheme="minorHAnsi"/>
          <w:i w:val="0"/>
          <w:iCs w:val="0"/>
        </w:rPr>
        <w:t>Hiring Committee</w:t>
      </w:r>
      <w:r w:rsidR="00B349CA" w:rsidRPr="00AD5FF8">
        <w:rPr>
          <w:rStyle w:val="UNIWebItalic"/>
          <w:rFonts w:asciiTheme="minorHAnsi" w:hAnsiTheme="minorHAnsi" w:cstheme="minorHAnsi"/>
          <w:i w:val="0"/>
          <w:iCs w:val="0"/>
        </w:rPr>
        <w:t xml:space="preserve"> (Second Language Education)</w:t>
      </w:r>
    </w:p>
    <w:p w14:paraId="0306937F" w14:textId="10DEB26A" w:rsidR="00DB4BFA" w:rsidRPr="00AD5FF8" w:rsidRDefault="00CB5D92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2011 – 2013</w:t>
      </w:r>
      <w:r w:rsidRPr="00AD5FF8">
        <w:rPr>
          <w:rStyle w:val="UNIWebDefaultFont"/>
          <w:rFonts w:asciiTheme="minorHAnsi" w:hAnsiTheme="minorHAnsi" w:cstheme="minorHAnsi"/>
        </w:rPr>
        <w:tab/>
      </w:r>
      <w:r w:rsidR="00B349CA" w:rsidRPr="00AD5FF8">
        <w:rPr>
          <w:rStyle w:val="UNIWebItalic"/>
          <w:rFonts w:asciiTheme="minorHAnsi" w:hAnsiTheme="minorHAnsi" w:cstheme="minorHAnsi"/>
          <w:i w:val="0"/>
          <w:iCs w:val="0"/>
        </w:rPr>
        <w:t xml:space="preserve">Program </w:t>
      </w:r>
      <w:r w:rsidRPr="00AD5FF8">
        <w:rPr>
          <w:rStyle w:val="UNIWebItalic"/>
          <w:rFonts w:asciiTheme="minorHAnsi" w:hAnsiTheme="minorHAnsi" w:cstheme="minorHAnsi"/>
          <w:i w:val="0"/>
          <w:iCs w:val="0"/>
        </w:rPr>
        <w:t>Council</w:t>
      </w:r>
    </w:p>
    <w:p w14:paraId="2E55259C" w14:textId="3C4448AC" w:rsidR="00DB4BFA" w:rsidRPr="00AD5FF8" w:rsidRDefault="00CB5D92" w:rsidP="003D3C77">
      <w:pPr>
        <w:pStyle w:val="UOCVTabDate"/>
        <w:spacing w:line="240" w:lineRule="auto"/>
        <w:rPr>
          <w:rStyle w:val="UNIWebItalic"/>
          <w:rFonts w:asciiTheme="minorHAnsi" w:hAnsiTheme="minorHAnsi" w:cstheme="minorHAnsi"/>
          <w:i w:val="0"/>
          <w:iCs w:val="0"/>
        </w:rPr>
      </w:pPr>
      <w:r w:rsidRPr="00AD5FF8">
        <w:rPr>
          <w:rStyle w:val="UNIWebDefaultFont"/>
          <w:rFonts w:asciiTheme="minorHAnsi" w:hAnsiTheme="minorHAnsi" w:cstheme="minorHAnsi"/>
        </w:rPr>
        <w:t>2011 – 2013</w:t>
      </w:r>
      <w:r w:rsidRPr="00AD5FF8">
        <w:rPr>
          <w:rStyle w:val="UNIWebDefaultFont"/>
          <w:rFonts w:asciiTheme="minorHAnsi" w:hAnsiTheme="minorHAnsi" w:cstheme="minorHAnsi"/>
        </w:rPr>
        <w:tab/>
      </w:r>
      <w:r w:rsidRPr="00AD5FF8">
        <w:rPr>
          <w:rStyle w:val="UNIWebItalic"/>
          <w:rFonts w:asciiTheme="minorHAnsi" w:hAnsiTheme="minorHAnsi" w:cstheme="minorHAnsi"/>
          <w:i w:val="0"/>
          <w:iCs w:val="0"/>
        </w:rPr>
        <w:t>Executive Committee</w:t>
      </w:r>
    </w:p>
    <w:p w14:paraId="22A4CD0C" w14:textId="3D73D183" w:rsidR="00A279F3" w:rsidRPr="00AD5FF8" w:rsidRDefault="00A279F3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Italic"/>
          <w:rFonts w:asciiTheme="minorHAnsi" w:hAnsiTheme="minorHAnsi" w:cstheme="minorHAnsi"/>
          <w:i w:val="0"/>
          <w:iCs w:val="0"/>
        </w:rPr>
        <w:t>2011 – 2013</w:t>
      </w:r>
      <w:r w:rsidRPr="00AD5FF8">
        <w:rPr>
          <w:rStyle w:val="UNIWebItalic"/>
          <w:rFonts w:asciiTheme="minorHAnsi" w:hAnsiTheme="minorHAnsi" w:cstheme="minorHAnsi"/>
          <w:i w:val="0"/>
          <w:iCs w:val="0"/>
        </w:rPr>
        <w:tab/>
        <w:t>Program Council</w:t>
      </w:r>
    </w:p>
    <w:p w14:paraId="305E45C6" w14:textId="1F39680E" w:rsidR="00DB4BFA" w:rsidRPr="00AD5FF8" w:rsidRDefault="00CB5D92" w:rsidP="003D3C77">
      <w:pPr>
        <w:pStyle w:val="UOCVTabDate"/>
        <w:spacing w:line="240" w:lineRule="auto"/>
        <w:rPr>
          <w:rStyle w:val="UNIWebItalic"/>
          <w:rFonts w:asciiTheme="minorHAnsi" w:hAnsiTheme="minorHAnsi" w:cstheme="minorHAnsi"/>
          <w:i w:val="0"/>
          <w:iCs w:val="0"/>
        </w:rPr>
      </w:pPr>
      <w:r w:rsidRPr="00AD5FF8">
        <w:rPr>
          <w:rStyle w:val="UNIWebDefaultFont"/>
          <w:rFonts w:asciiTheme="minorHAnsi" w:hAnsiTheme="minorHAnsi" w:cstheme="minorHAnsi"/>
        </w:rPr>
        <w:t>2010 – 2011</w:t>
      </w:r>
      <w:r w:rsidRPr="00AD5FF8">
        <w:rPr>
          <w:rStyle w:val="UNIWebDefaultFont"/>
          <w:rFonts w:asciiTheme="minorHAnsi" w:hAnsiTheme="minorHAnsi" w:cstheme="minorHAnsi"/>
          <w:i/>
          <w:iCs/>
        </w:rPr>
        <w:tab/>
      </w:r>
      <w:r w:rsidR="00B349CA" w:rsidRPr="00AD5FF8">
        <w:rPr>
          <w:rStyle w:val="UNIWebItalic"/>
          <w:rFonts w:asciiTheme="minorHAnsi" w:hAnsiTheme="minorHAnsi" w:cstheme="minorHAnsi"/>
          <w:i w:val="0"/>
          <w:iCs w:val="0"/>
        </w:rPr>
        <w:t>Graduate</w:t>
      </w:r>
      <w:r w:rsidRPr="00AD5FF8">
        <w:rPr>
          <w:rStyle w:val="UNIWebItalic"/>
          <w:rFonts w:asciiTheme="minorHAnsi" w:hAnsiTheme="minorHAnsi" w:cstheme="minorHAnsi"/>
          <w:i w:val="0"/>
          <w:iCs w:val="0"/>
        </w:rPr>
        <w:t xml:space="preserve"> Admissions Committee</w:t>
      </w:r>
    </w:p>
    <w:p w14:paraId="7859B647" w14:textId="4D8AB16A" w:rsidR="00A279F3" w:rsidRPr="00AD5FF8" w:rsidRDefault="00A279F3" w:rsidP="003D3C77">
      <w:pPr>
        <w:pStyle w:val="UOCVTabDate"/>
        <w:spacing w:line="240" w:lineRule="auto"/>
        <w:rPr>
          <w:rStyle w:val="UNIWebItalic"/>
          <w:rFonts w:asciiTheme="minorHAnsi" w:hAnsiTheme="minorHAnsi" w:cstheme="minorHAnsi"/>
          <w:i w:val="0"/>
          <w:iCs w:val="0"/>
        </w:rPr>
      </w:pPr>
      <w:r w:rsidRPr="00AD5FF8">
        <w:rPr>
          <w:rStyle w:val="UNIWebItalic"/>
          <w:rFonts w:asciiTheme="minorHAnsi" w:hAnsiTheme="minorHAnsi" w:cstheme="minorHAnsi"/>
          <w:i w:val="0"/>
          <w:iCs w:val="0"/>
        </w:rPr>
        <w:t>2009 – 2009</w:t>
      </w:r>
      <w:r w:rsidRPr="00AD5FF8">
        <w:rPr>
          <w:rStyle w:val="UNIWebItalic"/>
          <w:rFonts w:asciiTheme="minorHAnsi" w:hAnsiTheme="minorHAnsi" w:cstheme="minorHAnsi"/>
          <w:i w:val="0"/>
          <w:iCs w:val="0"/>
        </w:rPr>
        <w:tab/>
        <w:t>Faculty/School District Dialogue</w:t>
      </w:r>
    </w:p>
    <w:p w14:paraId="162BC79B" w14:textId="49C1BB91" w:rsidR="00A279F3" w:rsidRPr="00AD5FF8" w:rsidRDefault="00A279F3" w:rsidP="003D3C77">
      <w:pPr>
        <w:pStyle w:val="UOCVTabDate"/>
        <w:spacing w:line="240" w:lineRule="auto"/>
        <w:rPr>
          <w:rStyle w:val="UNIWebItalic"/>
          <w:rFonts w:asciiTheme="minorHAnsi" w:hAnsiTheme="minorHAnsi" w:cstheme="minorHAnsi"/>
          <w:i w:val="0"/>
          <w:iCs w:val="0"/>
        </w:rPr>
      </w:pPr>
      <w:r w:rsidRPr="00AD5FF8">
        <w:rPr>
          <w:rStyle w:val="UNIWebItalic"/>
          <w:rFonts w:asciiTheme="minorHAnsi" w:hAnsiTheme="minorHAnsi" w:cstheme="minorHAnsi"/>
          <w:i w:val="0"/>
          <w:iCs w:val="0"/>
        </w:rPr>
        <w:t xml:space="preserve">2008 </w:t>
      </w:r>
      <w:r w:rsidR="003D1EF1" w:rsidRPr="00AD5FF8">
        <w:rPr>
          <w:rStyle w:val="UNIWebItalic"/>
          <w:rFonts w:asciiTheme="minorHAnsi" w:hAnsiTheme="minorHAnsi" w:cstheme="minorHAnsi"/>
          <w:i w:val="0"/>
          <w:iCs w:val="0"/>
        </w:rPr>
        <w:t>–</w:t>
      </w:r>
      <w:r w:rsidRPr="00AD5FF8">
        <w:rPr>
          <w:rStyle w:val="UNIWebItalic"/>
          <w:rFonts w:asciiTheme="minorHAnsi" w:hAnsiTheme="minorHAnsi" w:cstheme="minorHAnsi"/>
          <w:i w:val="0"/>
          <w:iCs w:val="0"/>
        </w:rPr>
        <w:t xml:space="preserve"> 20</w:t>
      </w:r>
      <w:r w:rsidR="003D1EF1" w:rsidRPr="00AD5FF8">
        <w:rPr>
          <w:rStyle w:val="UNIWebItalic"/>
          <w:rFonts w:asciiTheme="minorHAnsi" w:hAnsiTheme="minorHAnsi" w:cstheme="minorHAnsi"/>
          <w:i w:val="0"/>
          <w:iCs w:val="0"/>
        </w:rPr>
        <w:t>10</w:t>
      </w:r>
      <w:r w:rsidR="003D1EF1" w:rsidRPr="00AD5FF8">
        <w:rPr>
          <w:rStyle w:val="UNIWebItalic"/>
          <w:rFonts w:asciiTheme="minorHAnsi" w:hAnsiTheme="minorHAnsi" w:cstheme="minorHAnsi"/>
          <w:i w:val="0"/>
          <w:iCs w:val="0"/>
        </w:rPr>
        <w:tab/>
        <w:t>Research Committee</w:t>
      </w:r>
    </w:p>
    <w:p w14:paraId="284577D4" w14:textId="3318D821" w:rsidR="003D1EF1" w:rsidRPr="00AD5FF8" w:rsidRDefault="003D1EF1" w:rsidP="003D3C77">
      <w:pPr>
        <w:pStyle w:val="UOCVTabDate"/>
        <w:spacing w:line="240" w:lineRule="auto"/>
        <w:rPr>
          <w:rStyle w:val="UNIWebItalic"/>
          <w:rFonts w:asciiTheme="minorHAnsi" w:hAnsiTheme="minorHAnsi" w:cstheme="minorHAnsi"/>
          <w:i w:val="0"/>
          <w:iCs w:val="0"/>
        </w:rPr>
      </w:pPr>
      <w:r w:rsidRPr="00AD5FF8">
        <w:rPr>
          <w:rStyle w:val="UNIWebItalic"/>
          <w:rFonts w:asciiTheme="minorHAnsi" w:hAnsiTheme="minorHAnsi" w:cstheme="minorHAnsi"/>
          <w:i w:val="0"/>
          <w:iCs w:val="0"/>
        </w:rPr>
        <w:t xml:space="preserve">2008 – 2010 </w:t>
      </w:r>
      <w:r w:rsidRPr="00AD5FF8">
        <w:rPr>
          <w:rStyle w:val="UNIWebItalic"/>
          <w:rFonts w:asciiTheme="minorHAnsi" w:hAnsiTheme="minorHAnsi" w:cstheme="minorHAnsi"/>
          <w:i w:val="0"/>
          <w:iCs w:val="0"/>
        </w:rPr>
        <w:tab/>
        <w:t>Department of Language Studies Steering Committee</w:t>
      </w:r>
    </w:p>
    <w:p w14:paraId="5B2839A3" w14:textId="19BF5537" w:rsidR="003D1EF1" w:rsidRPr="00AD5FF8" w:rsidRDefault="003D1EF1" w:rsidP="003D3C77">
      <w:pPr>
        <w:pStyle w:val="UOCVTabDate"/>
        <w:spacing w:line="240" w:lineRule="auto"/>
        <w:rPr>
          <w:rStyle w:val="UNIWebItalic"/>
          <w:rFonts w:asciiTheme="minorHAnsi" w:hAnsiTheme="minorHAnsi" w:cstheme="minorHAnsi"/>
          <w:i w:val="0"/>
          <w:iCs w:val="0"/>
        </w:rPr>
      </w:pPr>
      <w:r w:rsidRPr="00AD5FF8">
        <w:rPr>
          <w:rStyle w:val="UNIWebItalic"/>
          <w:rFonts w:asciiTheme="minorHAnsi" w:hAnsiTheme="minorHAnsi" w:cstheme="minorHAnsi"/>
          <w:i w:val="0"/>
          <w:iCs w:val="0"/>
        </w:rPr>
        <w:t>2008</w:t>
      </w:r>
      <w:r w:rsidR="00DB698E">
        <w:rPr>
          <w:rStyle w:val="UNIWebItalic"/>
          <w:rFonts w:asciiTheme="minorHAnsi" w:hAnsiTheme="minorHAnsi" w:cstheme="minorHAnsi"/>
          <w:i w:val="0"/>
          <w:iCs w:val="0"/>
        </w:rPr>
        <w:t xml:space="preserve"> -  </w:t>
      </w:r>
      <w:r w:rsidR="009F058C" w:rsidRPr="00AD5FF8">
        <w:rPr>
          <w:rStyle w:val="UNIWebItalic"/>
          <w:rFonts w:asciiTheme="minorHAnsi" w:hAnsiTheme="minorHAnsi" w:cstheme="minorHAnsi"/>
          <w:i w:val="0"/>
          <w:iCs w:val="0"/>
        </w:rPr>
        <w:t>2009</w:t>
      </w:r>
      <w:r w:rsidRPr="00AD5FF8">
        <w:rPr>
          <w:rStyle w:val="UNIWebItalic"/>
          <w:rFonts w:asciiTheme="minorHAnsi" w:hAnsiTheme="minorHAnsi" w:cstheme="minorHAnsi"/>
          <w:i w:val="0"/>
          <w:iCs w:val="0"/>
        </w:rPr>
        <w:tab/>
        <w:t>Office and Space Committee</w:t>
      </w:r>
    </w:p>
    <w:p w14:paraId="0F68DCF9" w14:textId="44F1E332" w:rsidR="00B139B5" w:rsidRPr="00AD5FF8" w:rsidRDefault="00B139B5" w:rsidP="003D3C77">
      <w:pPr>
        <w:pStyle w:val="UOCVTabDate"/>
        <w:spacing w:line="240" w:lineRule="auto"/>
        <w:rPr>
          <w:rStyle w:val="UNIWebItalic"/>
          <w:rFonts w:asciiTheme="minorHAnsi" w:hAnsiTheme="minorHAnsi" w:cstheme="minorHAnsi"/>
          <w:i w:val="0"/>
          <w:iCs w:val="0"/>
        </w:rPr>
      </w:pPr>
    </w:p>
    <w:p w14:paraId="5FE333C8" w14:textId="1A3ED302" w:rsidR="00B139B5" w:rsidRPr="00AD5FF8" w:rsidRDefault="00B139B5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  <w:i/>
          <w:iCs/>
        </w:rPr>
      </w:pPr>
      <w:r w:rsidRPr="00AD5FF8">
        <w:rPr>
          <w:rStyle w:val="UNIWebItalic"/>
          <w:rFonts w:asciiTheme="minorHAnsi" w:hAnsiTheme="minorHAnsi" w:cstheme="minorHAnsi"/>
          <w:b/>
          <w:bCs/>
          <w:i w:val="0"/>
          <w:iCs w:val="0"/>
        </w:rPr>
        <w:t>University-wide Committee Memberships:</w:t>
      </w:r>
    </w:p>
    <w:p w14:paraId="5FC56B26" w14:textId="10E5FB27" w:rsidR="00527110" w:rsidRDefault="003D753F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>
        <w:rPr>
          <w:rStyle w:val="UNIWebDefaultFont"/>
          <w:rFonts w:asciiTheme="minorHAnsi" w:hAnsiTheme="minorHAnsi" w:cstheme="minorHAnsi"/>
        </w:rPr>
        <w:t>2022</w:t>
      </w:r>
      <w:r>
        <w:rPr>
          <w:rStyle w:val="UNIWebDefaultFont"/>
          <w:rFonts w:asciiTheme="minorHAnsi" w:hAnsiTheme="minorHAnsi" w:cstheme="minorHAnsi"/>
        </w:rPr>
        <w:tab/>
      </w:r>
      <w:bookmarkStart w:id="11" w:name="_Hlk112230177"/>
      <w:r w:rsidR="00527110">
        <w:rPr>
          <w:rStyle w:val="UNIWebDefaultFont"/>
          <w:rFonts w:asciiTheme="minorHAnsi" w:hAnsiTheme="minorHAnsi" w:cstheme="minorHAnsi"/>
        </w:rPr>
        <w:t>Association of Professors at the University of Ottawa (</w:t>
      </w:r>
      <w:r w:rsidR="00C81DFE">
        <w:rPr>
          <w:rStyle w:val="UNIWebDefaultFont"/>
          <w:rFonts w:asciiTheme="minorHAnsi" w:hAnsiTheme="minorHAnsi" w:cstheme="minorHAnsi"/>
        </w:rPr>
        <w:t>APUO) Student</w:t>
      </w:r>
      <w:r w:rsidR="00527110">
        <w:rPr>
          <w:rStyle w:val="UNIWebDefaultFont"/>
          <w:rFonts w:asciiTheme="minorHAnsi" w:hAnsiTheme="minorHAnsi" w:cstheme="minorHAnsi"/>
        </w:rPr>
        <w:t xml:space="preserve"> Bursary Awards Committee</w:t>
      </w:r>
    </w:p>
    <w:bookmarkEnd w:id="11"/>
    <w:p w14:paraId="0B61C7A0" w14:textId="134BD8B6" w:rsidR="00B139B5" w:rsidRPr="00AD5FF8" w:rsidRDefault="00B139B5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2016 – 2016</w:t>
      </w:r>
      <w:r w:rsidRPr="00AD5FF8">
        <w:rPr>
          <w:rStyle w:val="UNIWebDefaultFont"/>
          <w:rFonts w:asciiTheme="minorHAnsi" w:hAnsiTheme="minorHAnsi" w:cstheme="minorHAnsi"/>
        </w:rPr>
        <w:tab/>
      </w:r>
      <w:r w:rsidRPr="00AD5FF8">
        <w:rPr>
          <w:rStyle w:val="UNIWebItalic"/>
          <w:rFonts w:asciiTheme="minorHAnsi" w:hAnsiTheme="minorHAnsi" w:cstheme="minorHAnsi"/>
          <w:i w:val="0"/>
          <w:iCs w:val="0"/>
        </w:rPr>
        <w:t>Dean Selection Committee</w:t>
      </w:r>
    </w:p>
    <w:p w14:paraId="55D296A4" w14:textId="4814472A" w:rsidR="007E5632" w:rsidRPr="00AD5FF8" w:rsidRDefault="00B139B5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  <w:b/>
          <w:bCs/>
        </w:rPr>
      </w:pPr>
      <w:r w:rsidRPr="00AD5FF8">
        <w:rPr>
          <w:rStyle w:val="UNIWebDefaultFont"/>
          <w:rFonts w:asciiTheme="minorHAnsi" w:hAnsiTheme="minorHAnsi" w:cstheme="minorHAnsi"/>
        </w:rPr>
        <w:t>2010 – 2012</w:t>
      </w:r>
      <w:r w:rsidRPr="00AD5FF8">
        <w:rPr>
          <w:rStyle w:val="UNIWebDefaultFont"/>
          <w:rFonts w:asciiTheme="minorHAnsi" w:hAnsiTheme="minorHAnsi" w:cstheme="minorHAnsi"/>
        </w:rPr>
        <w:tab/>
      </w:r>
      <w:r w:rsidRPr="00AD5FF8">
        <w:rPr>
          <w:rStyle w:val="UNIWebItalic"/>
          <w:rFonts w:asciiTheme="minorHAnsi" w:hAnsiTheme="minorHAnsi" w:cstheme="minorHAnsi"/>
          <w:i w:val="0"/>
          <w:iCs w:val="0"/>
        </w:rPr>
        <w:t>Quality of Student Experience Committee</w:t>
      </w:r>
    </w:p>
    <w:p w14:paraId="5C7C33E3" w14:textId="77777777" w:rsidR="005C1596" w:rsidRPr="00AD5FF8" w:rsidRDefault="005C1596" w:rsidP="003D3C77">
      <w:pPr>
        <w:pStyle w:val="UOCVTabDate"/>
        <w:spacing w:line="240" w:lineRule="auto"/>
        <w:ind w:left="0" w:firstLine="0"/>
        <w:rPr>
          <w:rStyle w:val="UNIWebDefaultFont"/>
          <w:rFonts w:asciiTheme="minorHAnsi" w:hAnsiTheme="minorHAnsi" w:cstheme="minorHAnsi"/>
          <w:b/>
          <w:bCs/>
        </w:rPr>
      </w:pPr>
    </w:p>
    <w:p w14:paraId="2E62EE33" w14:textId="367FB62A" w:rsidR="007B11C3" w:rsidRPr="00AD5FF8" w:rsidRDefault="007B11C3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  <w:b/>
          <w:bCs/>
        </w:rPr>
        <w:t>Research Groups and Units:</w:t>
      </w:r>
    </w:p>
    <w:p w14:paraId="06C44429" w14:textId="7D9D333F" w:rsidR="007B11C3" w:rsidRPr="00AD5FF8" w:rsidRDefault="007B11C3" w:rsidP="003D3C77">
      <w:pPr>
        <w:pStyle w:val="UOCVTabDate"/>
        <w:spacing w:line="240" w:lineRule="auto"/>
        <w:jc w:val="left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2016 -</w:t>
      </w:r>
      <w:r w:rsidR="005C1596" w:rsidRPr="00AD5FF8">
        <w:rPr>
          <w:rStyle w:val="UNIWebDefaultFont"/>
          <w:rFonts w:asciiTheme="minorHAnsi" w:hAnsiTheme="minorHAnsi" w:cstheme="minorHAnsi"/>
        </w:rPr>
        <w:t>present</w:t>
      </w:r>
      <w:r w:rsidRPr="00AD5FF8">
        <w:rPr>
          <w:rStyle w:val="UNIWebDefaultFont"/>
          <w:rFonts w:asciiTheme="minorHAnsi" w:hAnsiTheme="minorHAnsi" w:cstheme="minorHAnsi"/>
        </w:rPr>
        <w:tab/>
        <w:t>Research Group in Languages and Education/Groupe de recherche en langues et education</w:t>
      </w:r>
      <w:r w:rsidR="005C1596" w:rsidRPr="00AD5FF8">
        <w:rPr>
          <w:rStyle w:val="UNIWebDefaultFont"/>
          <w:rFonts w:asciiTheme="minorHAnsi" w:hAnsiTheme="minorHAnsi" w:cstheme="minorHAnsi"/>
        </w:rPr>
        <w:t xml:space="preserve"> (EDUCLANG)</w:t>
      </w:r>
      <w:r w:rsidRPr="00AD5FF8">
        <w:rPr>
          <w:rStyle w:val="UNIWebDefaultFont"/>
          <w:rFonts w:asciiTheme="minorHAnsi" w:hAnsiTheme="minorHAnsi" w:cstheme="minorHAnsi"/>
        </w:rPr>
        <w:t xml:space="preserve"> Faculty of Education, University of Ottawa</w:t>
      </w:r>
    </w:p>
    <w:p w14:paraId="7FC911D6" w14:textId="6A45453B" w:rsidR="00DA3CC0" w:rsidRPr="00AD5FF8" w:rsidRDefault="007B11C3" w:rsidP="003D3C77">
      <w:pPr>
        <w:pStyle w:val="UOCVTabDate"/>
        <w:spacing w:line="240" w:lineRule="auto"/>
        <w:jc w:val="left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2007-2012</w:t>
      </w:r>
      <w:r w:rsidRPr="00AD5FF8">
        <w:rPr>
          <w:rStyle w:val="UNIWebDefaultFont"/>
          <w:rFonts w:asciiTheme="minorHAnsi" w:hAnsiTheme="minorHAnsi" w:cstheme="minorHAnsi"/>
        </w:rPr>
        <w:tab/>
        <w:t>Multiple Literacies Research Unit/Unité de recherche en alphabétisations multiples; Faculty of Education, University of Ottawa</w:t>
      </w:r>
    </w:p>
    <w:p w14:paraId="135DFF27" w14:textId="77777777" w:rsidR="007B088B" w:rsidRDefault="007B088B" w:rsidP="003D3C77">
      <w:pPr>
        <w:spacing w:after="0" w:line="240" w:lineRule="auto"/>
        <w:rPr>
          <w:rStyle w:val="UNIWebBoldUnderlined"/>
          <w:rFonts w:asciiTheme="minorHAnsi" w:hAnsiTheme="minorHAnsi" w:cstheme="minorHAnsi"/>
          <w:u w:val="none"/>
        </w:rPr>
      </w:pPr>
    </w:p>
    <w:p w14:paraId="0C96BA78" w14:textId="0C1B6E2A" w:rsidR="0014679A" w:rsidRPr="00AD5FF8" w:rsidRDefault="0014679A" w:rsidP="003D3C77">
      <w:pPr>
        <w:spacing w:after="0" w:line="240" w:lineRule="auto"/>
        <w:rPr>
          <w:rStyle w:val="UNIWebBoldUnderlined"/>
          <w:rFonts w:asciiTheme="minorHAnsi" w:hAnsiTheme="minorHAnsi" w:cstheme="minorHAnsi"/>
          <w:u w:val="none"/>
        </w:rPr>
      </w:pPr>
      <w:r w:rsidRPr="00AD5FF8">
        <w:rPr>
          <w:rStyle w:val="UNIWebBoldUnderlined"/>
          <w:rFonts w:asciiTheme="minorHAnsi" w:hAnsiTheme="minorHAnsi" w:cstheme="minorHAnsi"/>
          <w:u w:val="none"/>
        </w:rPr>
        <w:t>Association Officership:</w:t>
      </w:r>
    </w:p>
    <w:p w14:paraId="7756396B" w14:textId="2D70D08C" w:rsidR="0014679A" w:rsidRPr="00AD5FF8" w:rsidRDefault="0014679A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2016 - 2017</w:t>
      </w:r>
      <w:r w:rsidRPr="00AD5FF8">
        <w:rPr>
          <w:rStyle w:val="UNIWebDefaultFont"/>
          <w:rFonts w:asciiTheme="minorHAnsi" w:hAnsiTheme="minorHAnsi" w:cstheme="minorHAnsi"/>
        </w:rPr>
        <w:tab/>
        <w:t>President</w:t>
      </w:r>
      <w:r w:rsidR="00A64699" w:rsidRPr="00AD5FF8">
        <w:rPr>
          <w:rStyle w:val="UNIWebDefaultFont"/>
          <w:rFonts w:asciiTheme="minorHAnsi" w:hAnsiTheme="minorHAnsi" w:cstheme="minorHAnsi"/>
        </w:rPr>
        <w:t>,</w:t>
      </w:r>
      <w:r w:rsidRPr="00AD5FF8">
        <w:rPr>
          <w:rStyle w:val="UNIWebDefaultFont"/>
          <w:rFonts w:asciiTheme="minorHAnsi" w:hAnsiTheme="minorHAnsi" w:cstheme="minorHAnsi"/>
        </w:rPr>
        <w:t xml:space="preserve"> </w:t>
      </w:r>
      <w:r w:rsidRPr="00AD5FF8">
        <w:rPr>
          <w:rStyle w:val="UNIWebDefaultFont"/>
          <w:rFonts w:asciiTheme="minorHAnsi" w:hAnsiTheme="minorHAnsi" w:cstheme="minorHAnsi"/>
          <w:i/>
          <w:iCs/>
        </w:rPr>
        <w:t>Citizenship Education Research Network</w:t>
      </w:r>
    </w:p>
    <w:p w14:paraId="6978AC56" w14:textId="652784BB" w:rsidR="0014679A" w:rsidRPr="00AD5FF8" w:rsidRDefault="0014679A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 xml:space="preserve">2016 – 2017 </w:t>
      </w:r>
      <w:r w:rsidRPr="00AD5FF8">
        <w:rPr>
          <w:rStyle w:val="UNIWebDefaultFont"/>
          <w:rFonts w:asciiTheme="minorHAnsi" w:hAnsiTheme="minorHAnsi" w:cstheme="minorHAnsi"/>
        </w:rPr>
        <w:tab/>
      </w:r>
      <w:r w:rsidR="004E3483" w:rsidRPr="00AD5FF8">
        <w:rPr>
          <w:rStyle w:val="UNIWebDefaultFont"/>
          <w:rFonts w:asciiTheme="minorHAnsi" w:hAnsiTheme="minorHAnsi" w:cstheme="minorHAnsi"/>
        </w:rPr>
        <w:t xml:space="preserve">Member, </w:t>
      </w:r>
      <w:r w:rsidRPr="00AD5FF8">
        <w:rPr>
          <w:rStyle w:val="UNIWebDefaultFont"/>
          <w:rFonts w:asciiTheme="minorHAnsi" w:hAnsiTheme="minorHAnsi" w:cstheme="minorHAnsi"/>
          <w:i/>
          <w:iCs/>
        </w:rPr>
        <w:t>Canadian Society for Studies in Education Nominations Committee</w:t>
      </w:r>
    </w:p>
    <w:p w14:paraId="6D6869EB" w14:textId="77777777" w:rsidR="00B139B5" w:rsidRPr="00AD5FF8" w:rsidRDefault="00B139B5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2014 - 2015</w:t>
      </w:r>
      <w:r w:rsidRPr="00AD5FF8">
        <w:rPr>
          <w:rStyle w:val="UNIWebDefaultFont"/>
          <w:rFonts w:asciiTheme="minorHAnsi" w:hAnsiTheme="minorHAnsi" w:cstheme="minorHAnsi"/>
        </w:rPr>
        <w:tab/>
        <w:t xml:space="preserve">Program Chair, </w:t>
      </w:r>
      <w:r w:rsidRPr="00AD5FF8">
        <w:rPr>
          <w:rStyle w:val="UNIWebDefaultFont"/>
          <w:rFonts w:asciiTheme="minorHAnsi" w:hAnsiTheme="minorHAnsi" w:cstheme="minorHAnsi"/>
          <w:i/>
          <w:iCs/>
        </w:rPr>
        <w:t>Citizenship Education Research Network</w:t>
      </w:r>
    </w:p>
    <w:p w14:paraId="439D6D88" w14:textId="77777777" w:rsidR="00A64699" w:rsidRPr="00AD5FF8" w:rsidRDefault="00A64699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2009 - 2010</w:t>
      </w:r>
      <w:r w:rsidRPr="00AD5FF8">
        <w:rPr>
          <w:rStyle w:val="UNIWebDefaultFont"/>
          <w:rFonts w:asciiTheme="minorHAnsi" w:hAnsiTheme="minorHAnsi" w:cstheme="minorHAnsi"/>
        </w:rPr>
        <w:tab/>
        <w:t xml:space="preserve">Program Chair, </w:t>
      </w:r>
      <w:r w:rsidRPr="00AD5FF8">
        <w:rPr>
          <w:rStyle w:val="UNIWebDefaultFont"/>
          <w:rFonts w:asciiTheme="minorHAnsi" w:hAnsiTheme="minorHAnsi" w:cstheme="minorHAnsi"/>
          <w:i/>
          <w:iCs/>
        </w:rPr>
        <w:t>Citizenship Education Research Network</w:t>
      </w:r>
    </w:p>
    <w:p w14:paraId="50563894" w14:textId="46303A04" w:rsidR="0014679A" w:rsidRPr="00AD5FF8" w:rsidRDefault="0014679A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2014 - 2017</w:t>
      </w:r>
      <w:r w:rsidRPr="00AD5FF8">
        <w:rPr>
          <w:rStyle w:val="UNIWebDefaultFont"/>
          <w:rFonts w:asciiTheme="minorHAnsi" w:hAnsiTheme="minorHAnsi" w:cstheme="minorHAnsi"/>
        </w:rPr>
        <w:tab/>
        <w:t>Graduate Award Committee</w:t>
      </w:r>
      <w:r w:rsidR="00A64699" w:rsidRPr="00AD5FF8">
        <w:rPr>
          <w:rStyle w:val="UNIWebDefaultFont"/>
          <w:rFonts w:asciiTheme="minorHAnsi" w:hAnsiTheme="minorHAnsi" w:cstheme="minorHAnsi"/>
        </w:rPr>
        <w:t>,</w:t>
      </w:r>
      <w:r w:rsidRPr="00AD5FF8">
        <w:rPr>
          <w:rStyle w:val="UNIWebDefaultFont"/>
          <w:rFonts w:asciiTheme="minorHAnsi" w:hAnsiTheme="minorHAnsi" w:cstheme="minorHAnsi"/>
        </w:rPr>
        <w:t xml:space="preserve"> </w:t>
      </w:r>
      <w:r w:rsidRPr="00AD5FF8">
        <w:rPr>
          <w:rStyle w:val="UNIWebDefaultFont"/>
          <w:rFonts w:asciiTheme="minorHAnsi" w:hAnsiTheme="minorHAnsi" w:cstheme="minorHAnsi"/>
          <w:i/>
          <w:iCs/>
        </w:rPr>
        <w:t>Citizenship Education Research Network</w:t>
      </w:r>
    </w:p>
    <w:p w14:paraId="7115D583" w14:textId="776A23E8" w:rsidR="0014679A" w:rsidRPr="00AD5FF8" w:rsidRDefault="00A64699" w:rsidP="003D3C77">
      <w:pPr>
        <w:pStyle w:val="UOCVTabDate"/>
        <w:spacing w:line="240" w:lineRule="auto"/>
        <w:rPr>
          <w:rStyle w:val="UNIWebDefaultFont"/>
          <w:rFonts w:asciiTheme="minorHAnsi" w:hAnsiTheme="minorHAnsi" w:cstheme="minorHAnsi"/>
          <w:i/>
          <w:iCs/>
        </w:rPr>
      </w:pPr>
      <w:r w:rsidRPr="00AD5FF8">
        <w:rPr>
          <w:rStyle w:val="UNIWebDefaultFont"/>
          <w:rFonts w:asciiTheme="minorHAnsi" w:hAnsiTheme="minorHAnsi" w:cstheme="minorHAnsi"/>
        </w:rPr>
        <w:t>20</w:t>
      </w:r>
      <w:r w:rsidR="00B139B5" w:rsidRPr="00AD5FF8">
        <w:rPr>
          <w:rStyle w:val="UNIWebDefaultFont"/>
          <w:rFonts w:asciiTheme="minorHAnsi" w:hAnsiTheme="minorHAnsi" w:cstheme="minorHAnsi"/>
        </w:rPr>
        <w:t>08</w:t>
      </w:r>
      <w:r w:rsidR="0014679A" w:rsidRPr="00AD5FF8">
        <w:rPr>
          <w:rStyle w:val="UNIWebDefaultFont"/>
          <w:rFonts w:asciiTheme="minorHAnsi" w:hAnsiTheme="minorHAnsi" w:cstheme="minorHAnsi"/>
        </w:rPr>
        <w:t xml:space="preserve"> -</w:t>
      </w:r>
      <w:r w:rsidRPr="00AD5FF8">
        <w:rPr>
          <w:rStyle w:val="UNIWebDefaultFont"/>
          <w:rFonts w:asciiTheme="minorHAnsi" w:hAnsiTheme="minorHAnsi" w:cstheme="minorHAnsi"/>
        </w:rPr>
        <w:t xml:space="preserve"> 201</w:t>
      </w:r>
      <w:r w:rsidR="00B139B5" w:rsidRPr="00AD5FF8">
        <w:rPr>
          <w:rStyle w:val="UNIWebDefaultFont"/>
          <w:rFonts w:asciiTheme="minorHAnsi" w:hAnsiTheme="minorHAnsi" w:cstheme="minorHAnsi"/>
        </w:rPr>
        <w:t>3</w:t>
      </w:r>
      <w:r w:rsidR="0014679A" w:rsidRPr="00AD5FF8">
        <w:rPr>
          <w:rStyle w:val="UNIWebDefaultFont"/>
          <w:rFonts w:asciiTheme="minorHAnsi" w:hAnsiTheme="minorHAnsi" w:cstheme="minorHAnsi"/>
        </w:rPr>
        <w:tab/>
        <w:t>Secretary-Treasurer</w:t>
      </w:r>
      <w:r w:rsidRPr="00AD5FF8">
        <w:rPr>
          <w:rStyle w:val="UNIWebDefaultFont"/>
          <w:rFonts w:asciiTheme="minorHAnsi" w:hAnsiTheme="minorHAnsi" w:cstheme="minorHAnsi"/>
        </w:rPr>
        <w:t>,</w:t>
      </w:r>
      <w:r w:rsidR="0014679A" w:rsidRPr="00AD5FF8">
        <w:rPr>
          <w:rStyle w:val="UNIWebDefaultFont"/>
          <w:rFonts w:asciiTheme="minorHAnsi" w:hAnsiTheme="minorHAnsi" w:cstheme="minorHAnsi"/>
        </w:rPr>
        <w:t xml:space="preserve"> </w:t>
      </w:r>
      <w:r w:rsidR="0014679A" w:rsidRPr="00AD5FF8">
        <w:rPr>
          <w:rStyle w:val="UNIWebDefaultFont"/>
          <w:rFonts w:asciiTheme="minorHAnsi" w:hAnsiTheme="minorHAnsi" w:cstheme="minorHAnsi"/>
          <w:i/>
          <w:iCs/>
        </w:rPr>
        <w:t>Citizenship Education Research Network</w:t>
      </w:r>
    </w:p>
    <w:p w14:paraId="3DF07C4F" w14:textId="77777777" w:rsidR="00B139B5" w:rsidRPr="00AD5FF8" w:rsidRDefault="00B139B5" w:rsidP="003D3C77">
      <w:pPr>
        <w:pStyle w:val="UOCVTabDate"/>
        <w:spacing w:line="240" w:lineRule="auto"/>
        <w:rPr>
          <w:rStyle w:val="UNIWebBoldUnderlined"/>
          <w:rFonts w:asciiTheme="minorHAnsi" w:hAnsiTheme="minorHAnsi" w:cstheme="minorHAnsi"/>
          <w:b w:val="0"/>
          <w:bCs w:val="0"/>
          <w:u w:val="none"/>
        </w:rPr>
      </w:pPr>
    </w:p>
    <w:p w14:paraId="20025E77" w14:textId="77777777" w:rsidR="00713BAE" w:rsidRDefault="00713BAE" w:rsidP="003D3C77">
      <w:pPr>
        <w:pStyle w:val="UNIWebHeaders"/>
        <w:spacing w:before="0" w:after="0" w:line="240" w:lineRule="auto"/>
        <w:rPr>
          <w:rStyle w:val="UNIWebBold"/>
          <w:rFonts w:asciiTheme="minorHAnsi" w:hAnsiTheme="minorHAnsi" w:cstheme="minorHAnsi"/>
        </w:rPr>
      </w:pPr>
    </w:p>
    <w:p w14:paraId="7CE91405" w14:textId="77777777" w:rsidR="00713BAE" w:rsidRDefault="00713BAE" w:rsidP="003D3C77">
      <w:pPr>
        <w:pStyle w:val="UNIWebHeaders"/>
        <w:spacing w:before="0" w:after="0" w:line="240" w:lineRule="auto"/>
        <w:rPr>
          <w:rStyle w:val="UNIWebBold"/>
          <w:rFonts w:asciiTheme="minorHAnsi" w:hAnsiTheme="minorHAnsi" w:cstheme="minorHAnsi"/>
        </w:rPr>
      </w:pPr>
    </w:p>
    <w:p w14:paraId="1C13E500" w14:textId="77777777" w:rsidR="00713BAE" w:rsidRDefault="00713BAE" w:rsidP="003D3C77">
      <w:pPr>
        <w:pStyle w:val="UNIWebHeaders"/>
        <w:spacing w:before="0" w:after="0" w:line="240" w:lineRule="auto"/>
        <w:rPr>
          <w:rStyle w:val="UNIWebBold"/>
          <w:rFonts w:asciiTheme="minorHAnsi" w:hAnsiTheme="minorHAnsi" w:cstheme="minorHAnsi"/>
        </w:rPr>
      </w:pPr>
    </w:p>
    <w:p w14:paraId="4D06D724" w14:textId="0B96324A" w:rsidR="00DB4BFA" w:rsidRPr="00AD5FF8" w:rsidRDefault="00B349CA" w:rsidP="003D3C77">
      <w:pPr>
        <w:pStyle w:val="UNIWebHeaders"/>
        <w:spacing w:before="0" w:after="0" w:line="240" w:lineRule="auto"/>
        <w:rPr>
          <w:rStyle w:val="UNIWebBold"/>
          <w:rFonts w:asciiTheme="minorHAnsi" w:hAnsiTheme="minorHAnsi" w:cstheme="minorHAnsi"/>
        </w:rPr>
      </w:pPr>
      <w:r w:rsidRPr="00AD5FF8">
        <w:rPr>
          <w:rStyle w:val="UNIWebBold"/>
          <w:rFonts w:asciiTheme="minorHAnsi" w:hAnsiTheme="minorHAnsi" w:cstheme="minorHAnsi"/>
        </w:rPr>
        <w:lastRenderedPageBreak/>
        <w:t>SUPERVISION</w:t>
      </w:r>
      <w:r w:rsidR="00CB5D92" w:rsidRPr="00AD5FF8">
        <w:rPr>
          <w:rStyle w:val="UNIWebBold"/>
          <w:rFonts w:asciiTheme="minorHAnsi" w:hAnsiTheme="minorHAnsi" w:cstheme="minorHAnsi"/>
        </w:rPr>
        <w:t xml:space="preserve"> </w:t>
      </w:r>
    </w:p>
    <w:p w14:paraId="32E9952A" w14:textId="77777777" w:rsidR="007E5632" w:rsidRPr="00AD5FF8" w:rsidRDefault="007E5632" w:rsidP="003D3C77">
      <w:pPr>
        <w:spacing w:after="0" w:line="240" w:lineRule="auto"/>
        <w:rPr>
          <w:rStyle w:val="UNIWebBoldUnderlined"/>
          <w:rFonts w:asciiTheme="minorHAnsi" w:hAnsiTheme="minorHAnsi" w:cstheme="minorHAnsi"/>
          <w:u w:val="none"/>
        </w:rPr>
      </w:pPr>
    </w:p>
    <w:p w14:paraId="17774E87" w14:textId="6167C0F9" w:rsidR="00DB4BFA" w:rsidRPr="00AD5FF8" w:rsidRDefault="00CB5D92" w:rsidP="003D3C77">
      <w:pPr>
        <w:spacing w:after="0" w:line="240" w:lineRule="auto"/>
        <w:rPr>
          <w:rFonts w:asciiTheme="minorHAnsi" w:hAnsiTheme="minorHAnsi" w:cstheme="minorHAnsi"/>
        </w:rPr>
      </w:pPr>
      <w:r w:rsidRPr="00AD5FF8">
        <w:rPr>
          <w:rStyle w:val="UOCVFont12Bold"/>
          <w:rFonts w:asciiTheme="minorHAnsi" w:hAnsiTheme="minorHAnsi" w:cstheme="minorHAnsi"/>
          <w:sz w:val="22"/>
          <w:szCs w:val="22"/>
        </w:rPr>
        <w:t>Completed</w:t>
      </w:r>
      <w:r w:rsidR="00054054" w:rsidRPr="00AD5FF8">
        <w:rPr>
          <w:rStyle w:val="UOCVFont12Bold"/>
          <w:rFonts w:asciiTheme="minorHAnsi" w:hAnsiTheme="minorHAnsi" w:cstheme="minorHAnsi"/>
          <w:sz w:val="22"/>
          <w:szCs w:val="22"/>
        </w:rPr>
        <w:t xml:space="preserve"> (</w:t>
      </w:r>
      <w:r w:rsidR="00C74835">
        <w:rPr>
          <w:rStyle w:val="UOCVFont12Bold"/>
          <w:rFonts w:asciiTheme="minorHAnsi" w:hAnsiTheme="minorHAnsi" w:cstheme="minorHAnsi"/>
          <w:sz w:val="22"/>
          <w:szCs w:val="22"/>
        </w:rPr>
        <w:t>9</w:t>
      </w:r>
      <w:r w:rsidR="00054054" w:rsidRPr="00AD5FF8">
        <w:rPr>
          <w:rStyle w:val="UOCVFont12Bold"/>
          <w:rFonts w:asciiTheme="minorHAnsi" w:hAnsiTheme="minorHAnsi" w:cstheme="minorHAnsi"/>
          <w:sz w:val="22"/>
          <w:szCs w:val="22"/>
        </w:rPr>
        <w:t>)</w:t>
      </w:r>
    </w:p>
    <w:tbl>
      <w:tblPr>
        <w:tblStyle w:val="UOCVSummaryTable"/>
        <w:tblW w:w="0" w:type="auto"/>
        <w:tblInd w:w="0" w:type="dxa"/>
        <w:tblLook w:val="04A0" w:firstRow="1" w:lastRow="0" w:firstColumn="1" w:lastColumn="0" w:noHBand="0" w:noVBand="1"/>
      </w:tblPr>
      <w:tblGrid>
        <w:gridCol w:w="1059"/>
        <w:gridCol w:w="2725"/>
        <w:gridCol w:w="5147"/>
      </w:tblGrid>
      <w:tr w:rsidR="00DB4BFA" w:rsidRPr="00AD5FF8" w14:paraId="1F68049C" w14:textId="77777777" w:rsidTr="000E31DB">
        <w:trPr>
          <w:trHeight w:val="1335"/>
        </w:trPr>
        <w:tc>
          <w:tcPr>
            <w:tcW w:w="1059" w:type="dxa"/>
          </w:tcPr>
          <w:p w14:paraId="570C4844" w14:textId="77777777" w:rsidR="00DB4BFA" w:rsidRPr="00AD5FF8" w:rsidRDefault="00DB4BFA" w:rsidP="003D3C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25" w:type="dxa"/>
          </w:tcPr>
          <w:p w14:paraId="7957DDFC" w14:textId="77777777" w:rsidR="004E3483" w:rsidRPr="00AD5FF8" w:rsidRDefault="004E3483" w:rsidP="003D3C7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Principal Supervisor</w:t>
            </w:r>
          </w:p>
          <w:p w14:paraId="77E52EBF" w14:textId="6C2D6E44" w:rsidR="00BB66D3" w:rsidRPr="00AD5FF8" w:rsidRDefault="00BB66D3" w:rsidP="003D3C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2 PhD</w:t>
            </w:r>
            <w:r w:rsidR="000E31DB" w:rsidRPr="00AD5FF8">
              <w:rPr>
                <w:rFonts w:asciiTheme="minorHAnsi" w:hAnsiTheme="minorHAnsi" w:cstheme="minorHAnsi"/>
              </w:rPr>
              <w:t>’s</w:t>
            </w:r>
          </w:p>
          <w:p w14:paraId="2E3F4867" w14:textId="513C6AAE" w:rsidR="00BB66D3" w:rsidRPr="00AD5FF8" w:rsidRDefault="00C74835" w:rsidP="003D3C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 </w:t>
            </w:r>
            <w:r w:rsidR="00BB66D3" w:rsidRPr="00AD5FF8">
              <w:rPr>
                <w:rFonts w:asciiTheme="minorHAnsi" w:hAnsiTheme="minorHAnsi" w:cstheme="minorHAnsi"/>
              </w:rPr>
              <w:t>Masters</w:t>
            </w:r>
            <w:r w:rsidR="000E31DB" w:rsidRPr="00AD5FF8">
              <w:rPr>
                <w:rFonts w:asciiTheme="minorHAnsi" w:hAnsiTheme="minorHAnsi" w:cstheme="minorHAnsi"/>
              </w:rPr>
              <w:t>’</w:t>
            </w:r>
          </w:p>
          <w:p w14:paraId="0D3D2D86" w14:textId="2671045D" w:rsidR="00BB66D3" w:rsidRPr="00AD5FF8" w:rsidRDefault="00DF20CE" w:rsidP="003D3C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2</w:t>
            </w:r>
            <w:r w:rsidR="00BB66D3" w:rsidRPr="00AD5FF8">
              <w:rPr>
                <w:rFonts w:asciiTheme="minorHAnsi" w:hAnsiTheme="minorHAnsi" w:cstheme="minorHAnsi"/>
              </w:rPr>
              <w:t xml:space="preserve"> Interim </w:t>
            </w:r>
            <w:r w:rsidR="000E31DB" w:rsidRPr="00AD5FF8">
              <w:rPr>
                <w:rFonts w:asciiTheme="minorHAnsi" w:hAnsiTheme="minorHAnsi" w:cstheme="minorHAnsi"/>
              </w:rPr>
              <w:t>R</w:t>
            </w:r>
            <w:r w:rsidR="00BB66D3" w:rsidRPr="00AD5FF8">
              <w:rPr>
                <w:rFonts w:asciiTheme="minorHAnsi" w:hAnsiTheme="minorHAnsi" w:cstheme="minorHAnsi"/>
              </w:rPr>
              <w:t>eport</w:t>
            </w:r>
            <w:r w:rsidR="000E31DB" w:rsidRPr="00AD5FF8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5147" w:type="dxa"/>
          </w:tcPr>
          <w:p w14:paraId="0CA83F07" w14:textId="77777777" w:rsidR="008907DF" w:rsidRPr="00AD5FF8" w:rsidRDefault="008907DF" w:rsidP="003D3C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16DE145" w14:textId="6748DAB6" w:rsidR="00DB4BFA" w:rsidRPr="00AD5FF8" w:rsidRDefault="00DB4BFA" w:rsidP="003D3C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F7D1EB0" w14:textId="77777777" w:rsidR="00387F32" w:rsidRDefault="00387F32" w:rsidP="003D3C77">
      <w:pPr>
        <w:pStyle w:val="UOCVSummary"/>
        <w:spacing w:before="0" w:line="240" w:lineRule="auto"/>
        <w:ind w:left="0"/>
        <w:rPr>
          <w:rStyle w:val="UOCVFont12Bold"/>
          <w:rFonts w:asciiTheme="minorHAnsi" w:hAnsiTheme="minorHAnsi" w:cstheme="minorHAnsi"/>
          <w:sz w:val="22"/>
          <w:szCs w:val="22"/>
        </w:rPr>
      </w:pPr>
    </w:p>
    <w:p w14:paraId="7485A7EA" w14:textId="5D4D09C8" w:rsidR="00DB4BFA" w:rsidRPr="00AD5FF8" w:rsidRDefault="00CB5D92" w:rsidP="003D3C77">
      <w:pPr>
        <w:pStyle w:val="UOCVSummary"/>
        <w:spacing w:before="0" w:line="240" w:lineRule="auto"/>
        <w:ind w:left="0"/>
        <w:rPr>
          <w:rFonts w:asciiTheme="minorHAnsi" w:hAnsiTheme="minorHAnsi" w:cstheme="minorHAnsi"/>
        </w:rPr>
      </w:pPr>
      <w:r w:rsidRPr="00AD5FF8">
        <w:rPr>
          <w:rStyle w:val="UOCVFont12Bold"/>
          <w:rFonts w:asciiTheme="minorHAnsi" w:hAnsiTheme="minorHAnsi" w:cstheme="minorHAnsi"/>
          <w:sz w:val="22"/>
          <w:szCs w:val="22"/>
        </w:rPr>
        <w:t>In Progress</w:t>
      </w:r>
      <w:r w:rsidR="00054054" w:rsidRPr="00AD5FF8">
        <w:rPr>
          <w:rStyle w:val="UOCVFont12Bold"/>
          <w:rFonts w:asciiTheme="minorHAnsi" w:hAnsiTheme="minorHAnsi" w:cstheme="minorHAnsi"/>
          <w:sz w:val="22"/>
          <w:szCs w:val="22"/>
        </w:rPr>
        <w:t xml:space="preserve"> (</w:t>
      </w:r>
      <w:r w:rsidR="00C74835">
        <w:rPr>
          <w:rStyle w:val="UOCVFont12Bold"/>
          <w:rFonts w:asciiTheme="minorHAnsi" w:hAnsiTheme="minorHAnsi" w:cstheme="minorHAnsi"/>
          <w:sz w:val="22"/>
          <w:szCs w:val="22"/>
        </w:rPr>
        <w:t>3</w:t>
      </w:r>
      <w:r w:rsidR="00054054" w:rsidRPr="00AD5FF8">
        <w:rPr>
          <w:rStyle w:val="UOCVFont12Bold"/>
          <w:rFonts w:asciiTheme="minorHAnsi" w:hAnsiTheme="minorHAnsi" w:cstheme="minorHAnsi"/>
          <w:sz w:val="22"/>
          <w:szCs w:val="22"/>
        </w:rPr>
        <w:t>)</w:t>
      </w:r>
    </w:p>
    <w:tbl>
      <w:tblPr>
        <w:tblStyle w:val="UOCVSummaryTable"/>
        <w:tblW w:w="0" w:type="auto"/>
        <w:tblInd w:w="0" w:type="dxa"/>
        <w:tblLook w:val="04A0" w:firstRow="1" w:lastRow="0" w:firstColumn="1" w:lastColumn="0" w:noHBand="0" w:noVBand="1"/>
      </w:tblPr>
      <w:tblGrid>
        <w:gridCol w:w="992"/>
        <w:gridCol w:w="2551"/>
        <w:gridCol w:w="4818"/>
      </w:tblGrid>
      <w:tr w:rsidR="00DB4BFA" w:rsidRPr="00AD5FF8" w14:paraId="6CC258EB" w14:textId="77777777">
        <w:tc>
          <w:tcPr>
            <w:tcW w:w="992" w:type="dxa"/>
          </w:tcPr>
          <w:p w14:paraId="4687B4A4" w14:textId="77777777" w:rsidR="00DB4BFA" w:rsidRPr="00AD5FF8" w:rsidRDefault="00DB4BFA" w:rsidP="003D3C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132A6ED0" w14:textId="77777777" w:rsidR="004E3483" w:rsidRPr="00AD5FF8" w:rsidRDefault="004E3483" w:rsidP="003D3C7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Principal Supervisor</w:t>
            </w:r>
          </w:p>
          <w:p w14:paraId="5F29E280" w14:textId="59349EEB" w:rsidR="005C1596" w:rsidRPr="0008328B" w:rsidRDefault="002162A7" w:rsidP="003D3C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BB66D3" w:rsidRPr="00AD5FF8">
              <w:rPr>
                <w:rFonts w:asciiTheme="minorHAnsi" w:hAnsiTheme="minorHAnsi" w:cstheme="minorHAnsi"/>
              </w:rPr>
              <w:t xml:space="preserve"> PhD</w:t>
            </w:r>
            <w:r w:rsidR="000E31DB" w:rsidRPr="00AD5FF8">
              <w:rPr>
                <w:rFonts w:asciiTheme="minorHAnsi" w:hAnsiTheme="minorHAnsi" w:cstheme="minorHAnsi"/>
              </w:rPr>
              <w:t>’s</w:t>
            </w:r>
            <w:r>
              <w:rPr>
                <w:rFonts w:asciiTheme="minorHAnsi" w:hAnsiTheme="minorHAnsi" w:cstheme="minorHAnsi"/>
              </w:rPr>
              <w:t>; 1 MRP</w:t>
            </w:r>
          </w:p>
        </w:tc>
        <w:tc>
          <w:tcPr>
            <w:tcW w:w="4818" w:type="dxa"/>
          </w:tcPr>
          <w:p w14:paraId="79D147F4" w14:textId="6A8AECED" w:rsidR="00054054" w:rsidRPr="00AD5FF8" w:rsidRDefault="00054054" w:rsidP="003D3C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5276852" w14:textId="6BC7EBC2" w:rsidR="004E3483" w:rsidRPr="00AD5FF8" w:rsidRDefault="001A48FE" w:rsidP="003D3C77">
      <w:pPr>
        <w:spacing w:after="0" w:line="240" w:lineRule="auto"/>
        <w:ind w:left="709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 xml:space="preserve">      </w:t>
      </w:r>
      <w:r w:rsidR="004E3483" w:rsidRPr="00AD5FF8">
        <w:rPr>
          <w:rFonts w:asciiTheme="minorHAnsi" w:hAnsiTheme="minorHAnsi" w:cstheme="minorHAnsi"/>
        </w:rPr>
        <w:tab/>
        <w:t>Co-Supervisor</w:t>
      </w:r>
    </w:p>
    <w:p w14:paraId="2571A6FA" w14:textId="76E5D94B" w:rsidR="00471BD4" w:rsidRDefault="00964906" w:rsidP="003D3C77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1 PhD</w:t>
      </w:r>
    </w:p>
    <w:p w14:paraId="6ACE13CB" w14:textId="77777777" w:rsidR="00C74835" w:rsidRPr="00AD5FF8" w:rsidRDefault="00C74835" w:rsidP="003D3C77">
      <w:pPr>
        <w:pStyle w:val="ListParagraph"/>
        <w:spacing w:after="0" w:line="240" w:lineRule="auto"/>
        <w:ind w:left="2136"/>
        <w:rPr>
          <w:rFonts w:asciiTheme="minorHAnsi" w:hAnsiTheme="minorHAnsi" w:cstheme="minorHAnsi"/>
        </w:rPr>
      </w:pPr>
    </w:p>
    <w:p w14:paraId="04A29B50" w14:textId="18122FFF" w:rsidR="00B8385F" w:rsidRDefault="00CB5D92" w:rsidP="003D3C77">
      <w:pPr>
        <w:spacing w:after="0" w:line="240" w:lineRule="auto"/>
        <w:rPr>
          <w:rStyle w:val="UNIWebBoldUnderlined"/>
          <w:rFonts w:asciiTheme="minorHAnsi" w:hAnsiTheme="minorHAnsi" w:cstheme="minorHAnsi"/>
          <w:u w:val="none"/>
        </w:rPr>
      </w:pPr>
      <w:r w:rsidRPr="00AD5FF8">
        <w:rPr>
          <w:rStyle w:val="UNIWebBoldUnderlined"/>
          <w:rFonts w:asciiTheme="minorHAnsi" w:hAnsiTheme="minorHAnsi" w:cstheme="minorHAnsi"/>
          <w:u w:val="none"/>
        </w:rPr>
        <w:t>Supervision detail</w:t>
      </w:r>
      <w:r w:rsidR="00B8385F" w:rsidRPr="00AD5FF8">
        <w:rPr>
          <w:rStyle w:val="UNIWebBoldUnderlined"/>
          <w:rFonts w:asciiTheme="minorHAnsi" w:hAnsiTheme="minorHAnsi" w:cstheme="minorHAnsi"/>
          <w:u w:val="none"/>
        </w:rPr>
        <w:t>; Current</w:t>
      </w:r>
      <w:r w:rsidR="00D84661" w:rsidRPr="00AD5FF8">
        <w:rPr>
          <w:rStyle w:val="UNIWebBoldUnderlined"/>
          <w:rFonts w:asciiTheme="minorHAnsi" w:hAnsiTheme="minorHAnsi" w:cstheme="minorHAnsi"/>
          <w:u w:val="none"/>
        </w:rPr>
        <w:t>:</w:t>
      </w:r>
    </w:p>
    <w:p w14:paraId="171B63E4" w14:textId="77777777" w:rsidR="004E46B0" w:rsidRPr="00AD5FF8" w:rsidRDefault="004E46B0" w:rsidP="003D3C77">
      <w:pPr>
        <w:spacing w:after="0" w:line="240" w:lineRule="auto"/>
        <w:rPr>
          <w:rStyle w:val="UNIWebBoldUnderlined"/>
          <w:rFonts w:asciiTheme="minorHAnsi" w:hAnsiTheme="minorHAnsi" w:cstheme="minorHAnsi"/>
          <w:u w:val="none"/>
        </w:rPr>
      </w:pPr>
    </w:p>
    <w:p w14:paraId="566961E3" w14:textId="5B32F43F" w:rsidR="00DB4BFA" w:rsidRPr="00AD5FF8" w:rsidRDefault="00CB5D92" w:rsidP="003D3C77">
      <w:pPr>
        <w:pStyle w:val="UOCVSingleLine"/>
        <w:spacing w:after="0"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 xml:space="preserve">Mariana Dominguez, PhD </w:t>
      </w:r>
      <w:r w:rsidRPr="00AD5FF8">
        <w:rPr>
          <w:rStyle w:val="UNIWebItalic"/>
          <w:rFonts w:asciiTheme="minorHAnsi" w:hAnsiTheme="minorHAnsi" w:cstheme="minorHAnsi"/>
        </w:rPr>
        <w:t>TBD</w:t>
      </w:r>
      <w:r w:rsidRPr="00AD5FF8">
        <w:rPr>
          <w:rStyle w:val="UNIWebDefaultFont"/>
          <w:rFonts w:asciiTheme="minorHAnsi" w:hAnsiTheme="minorHAnsi" w:cstheme="minorHAnsi"/>
        </w:rPr>
        <w:t>, Principal Supervisor</w:t>
      </w:r>
      <w:r w:rsidR="00837FC5" w:rsidRPr="00AD5FF8">
        <w:rPr>
          <w:rStyle w:val="UNIWebDefaultFont"/>
          <w:rFonts w:asciiTheme="minorHAnsi" w:hAnsiTheme="minorHAnsi" w:cstheme="minorHAnsi"/>
        </w:rPr>
        <w:t xml:space="preserve"> (Enrolled September 2016)</w:t>
      </w:r>
    </w:p>
    <w:p w14:paraId="23DD2067" w14:textId="4CD0FB03" w:rsidR="00DB4BFA" w:rsidRPr="00AD5FF8" w:rsidRDefault="00CB5D92" w:rsidP="003D3C77">
      <w:pPr>
        <w:pStyle w:val="UOCVSingleLine"/>
        <w:spacing w:after="0"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 xml:space="preserve">Kelly Holmes, PhD </w:t>
      </w:r>
      <w:r w:rsidRPr="00AD5FF8">
        <w:rPr>
          <w:rStyle w:val="UNIWebItalic"/>
          <w:rFonts w:asciiTheme="minorHAnsi" w:hAnsiTheme="minorHAnsi" w:cstheme="minorHAnsi"/>
        </w:rPr>
        <w:t>TBD</w:t>
      </w:r>
      <w:r w:rsidRPr="00AD5FF8">
        <w:rPr>
          <w:rStyle w:val="UNIWebDefaultFont"/>
          <w:rFonts w:asciiTheme="minorHAnsi" w:hAnsiTheme="minorHAnsi" w:cstheme="minorHAnsi"/>
        </w:rPr>
        <w:t xml:space="preserve">, </w:t>
      </w:r>
      <w:bookmarkStart w:id="12" w:name="_Hlk36650423"/>
      <w:r w:rsidRPr="00AD5FF8">
        <w:rPr>
          <w:rStyle w:val="UNIWebDefaultFont"/>
          <w:rFonts w:asciiTheme="minorHAnsi" w:hAnsiTheme="minorHAnsi" w:cstheme="minorHAnsi"/>
        </w:rPr>
        <w:t>Principal Supervisor</w:t>
      </w:r>
      <w:r w:rsidR="00837FC5" w:rsidRPr="00AD5FF8">
        <w:rPr>
          <w:rStyle w:val="UNIWebDefaultFont"/>
          <w:rFonts w:asciiTheme="minorHAnsi" w:hAnsiTheme="minorHAnsi" w:cstheme="minorHAnsi"/>
        </w:rPr>
        <w:t xml:space="preserve"> (Enrolled September 2016)</w:t>
      </w:r>
      <w:bookmarkEnd w:id="12"/>
    </w:p>
    <w:p w14:paraId="0C7D06C2" w14:textId="083A9209" w:rsidR="00403582" w:rsidRDefault="00403582" w:rsidP="003D3C77">
      <w:pPr>
        <w:pStyle w:val="UOCVSingleLine"/>
        <w:spacing w:after="0"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 xml:space="preserve">Limin Liu, PhD </w:t>
      </w:r>
      <w:r w:rsidRPr="00AD5FF8">
        <w:rPr>
          <w:rStyle w:val="UNIWebDefaultFont"/>
          <w:rFonts w:asciiTheme="minorHAnsi" w:hAnsiTheme="minorHAnsi" w:cstheme="minorHAnsi"/>
          <w:i/>
          <w:iCs/>
        </w:rPr>
        <w:t>TBD</w:t>
      </w:r>
      <w:r w:rsidRPr="00AD5FF8">
        <w:rPr>
          <w:rStyle w:val="UNIWebDefaultFont"/>
          <w:rFonts w:asciiTheme="minorHAnsi" w:hAnsiTheme="minorHAnsi" w:cstheme="minorHAnsi"/>
        </w:rPr>
        <w:t>, Co-Supervisor (Enrolled April 2018)</w:t>
      </w:r>
    </w:p>
    <w:p w14:paraId="64C4B03E" w14:textId="5E8EC678" w:rsidR="002162A7" w:rsidRDefault="002162A7" w:rsidP="003D3C77">
      <w:pPr>
        <w:pStyle w:val="UOCVSingleLine"/>
        <w:spacing w:after="0" w:line="240" w:lineRule="auto"/>
        <w:rPr>
          <w:rStyle w:val="UNIWebDefaultFont"/>
          <w:rFonts w:asciiTheme="minorHAnsi" w:hAnsiTheme="minorHAnsi" w:cstheme="minorHAnsi"/>
        </w:rPr>
      </w:pPr>
      <w:r>
        <w:rPr>
          <w:rStyle w:val="UNIWebDefaultFont"/>
          <w:rFonts w:asciiTheme="minorHAnsi" w:hAnsiTheme="minorHAnsi" w:cstheme="minorHAnsi"/>
        </w:rPr>
        <w:t xml:space="preserve">Hollie Liu, PhD </w:t>
      </w:r>
      <w:r w:rsidRPr="002162A7">
        <w:rPr>
          <w:rStyle w:val="UNIWebDefaultFont"/>
          <w:rFonts w:asciiTheme="minorHAnsi" w:hAnsiTheme="minorHAnsi" w:cstheme="minorHAnsi"/>
          <w:i/>
          <w:iCs/>
        </w:rPr>
        <w:t>TBD</w:t>
      </w:r>
      <w:r>
        <w:rPr>
          <w:rStyle w:val="UNIWebDefaultFont"/>
          <w:rFonts w:asciiTheme="minorHAnsi" w:hAnsiTheme="minorHAnsi" w:cstheme="minorHAnsi"/>
        </w:rPr>
        <w:t>, (Enrolled September 2023)</w:t>
      </w:r>
    </w:p>
    <w:p w14:paraId="6E551005" w14:textId="6C07AF5D" w:rsidR="002162A7" w:rsidRDefault="002162A7" w:rsidP="003D3C77">
      <w:pPr>
        <w:pStyle w:val="UOCVSingleLine"/>
        <w:spacing w:after="0" w:line="240" w:lineRule="auto"/>
        <w:rPr>
          <w:rStyle w:val="UNIWebDefaultFont"/>
          <w:rFonts w:asciiTheme="minorHAnsi" w:hAnsiTheme="minorHAnsi" w:cstheme="minorHAnsi"/>
        </w:rPr>
      </w:pPr>
      <w:r w:rsidRPr="002162A7">
        <w:rPr>
          <w:rStyle w:val="UNIWebDefaultFont"/>
          <w:rFonts w:asciiTheme="minorHAnsi" w:hAnsiTheme="minorHAnsi" w:cstheme="minorHAnsi"/>
        </w:rPr>
        <w:t xml:space="preserve">Essra Masri MRP </w:t>
      </w:r>
      <w:r w:rsidRPr="002162A7">
        <w:rPr>
          <w:rStyle w:val="UNIWebDefaultFont"/>
          <w:rFonts w:asciiTheme="minorHAnsi" w:hAnsiTheme="minorHAnsi" w:cstheme="minorHAnsi"/>
          <w:i/>
          <w:iCs/>
        </w:rPr>
        <w:t>TBD</w:t>
      </w:r>
      <w:r w:rsidRPr="002162A7">
        <w:rPr>
          <w:rStyle w:val="UNIWebDefaultFont"/>
          <w:rFonts w:asciiTheme="minorHAnsi" w:hAnsiTheme="minorHAnsi" w:cstheme="minorHAnsi"/>
        </w:rPr>
        <w:t xml:space="preserve"> (Enrol</w:t>
      </w:r>
      <w:r>
        <w:rPr>
          <w:rStyle w:val="UNIWebDefaultFont"/>
          <w:rFonts w:asciiTheme="minorHAnsi" w:hAnsiTheme="minorHAnsi" w:cstheme="minorHAnsi"/>
        </w:rPr>
        <w:t>led January 2024)</w:t>
      </w:r>
    </w:p>
    <w:p w14:paraId="7DDF7C51" w14:textId="125E1E00" w:rsidR="00713BAE" w:rsidRPr="002162A7" w:rsidRDefault="00713BAE" w:rsidP="003D3C77">
      <w:pPr>
        <w:pStyle w:val="UOCVSingleLine"/>
        <w:spacing w:after="0" w:line="240" w:lineRule="auto"/>
        <w:rPr>
          <w:rStyle w:val="UNIWebDefaultFont"/>
          <w:rFonts w:asciiTheme="minorHAnsi" w:hAnsiTheme="minorHAnsi" w:cstheme="minorHAnsi"/>
        </w:rPr>
      </w:pPr>
      <w:r>
        <w:rPr>
          <w:rStyle w:val="UNIWebDefaultFont"/>
          <w:rFonts w:asciiTheme="minorHAnsi" w:hAnsiTheme="minorHAnsi" w:cstheme="minorHAnsi"/>
        </w:rPr>
        <w:t xml:space="preserve">Hannah Adam PhD </w:t>
      </w:r>
      <w:r w:rsidRPr="00713BAE">
        <w:rPr>
          <w:rStyle w:val="UNIWebDefaultFont"/>
          <w:rFonts w:asciiTheme="minorHAnsi" w:hAnsiTheme="minorHAnsi" w:cstheme="minorHAnsi"/>
          <w:i/>
        </w:rPr>
        <w:t>TBD</w:t>
      </w:r>
    </w:p>
    <w:p w14:paraId="20455F5F" w14:textId="77777777" w:rsidR="00B8385F" w:rsidRPr="002162A7" w:rsidRDefault="00B8385F" w:rsidP="003D3C77">
      <w:pPr>
        <w:pStyle w:val="UOCVSingleLine"/>
        <w:spacing w:after="0" w:line="240" w:lineRule="auto"/>
        <w:rPr>
          <w:rStyle w:val="UNIWebDefaultFont"/>
          <w:rFonts w:asciiTheme="minorHAnsi" w:hAnsiTheme="minorHAnsi" w:cstheme="minorHAnsi"/>
        </w:rPr>
      </w:pPr>
    </w:p>
    <w:p w14:paraId="5D2280C2" w14:textId="10D3D96E" w:rsidR="00B8385F" w:rsidRDefault="00B8385F" w:rsidP="003D3C77">
      <w:pPr>
        <w:pStyle w:val="UOCVSingleLine"/>
        <w:spacing w:after="0" w:line="240" w:lineRule="auto"/>
        <w:rPr>
          <w:rStyle w:val="UNIWebDefaultFont"/>
          <w:rFonts w:asciiTheme="minorHAnsi" w:hAnsiTheme="minorHAnsi" w:cstheme="minorHAnsi"/>
          <w:b/>
          <w:bCs/>
        </w:rPr>
      </w:pPr>
      <w:r w:rsidRPr="00AD5FF8">
        <w:rPr>
          <w:rStyle w:val="UNIWebDefaultFont"/>
          <w:rFonts w:asciiTheme="minorHAnsi" w:hAnsiTheme="minorHAnsi" w:cstheme="minorHAnsi"/>
          <w:b/>
          <w:bCs/>
        </w:rPr>
        <w:t>Supervision detail; Completed</w:t>
      </w:r>
      <w:r w:rsidR="00D84661" w:rsidRPr="00AD5FF8">
        <w:rPr>
          <w:rStyle w:val="UNIWebDefaultFont"/>
          <w:rFonts w:asciiTheme="minorHAnsi" w:hAnsiTheme="minorHAnsi" w:cstheme="minorHAnsi"/>
          <w:b/>
          <w:bCs/>
        </w:rPr>
        <w:t>:</w:t>
      </w:r>
    </w:p>
    <w:p w14:paraId="414A1746" w14:textId="77777777" w:rsidR="00C74835" w:rsidRDefault="0008328B" w:rsidP="003D3C77">
      <w:pPr>
        <w:pStyle w:val="UOCVSingleLine"/>
        <w:spacing w:after="0" w:line="240" w:lineRule="auto"/>
        <w:rPr>
          <w:rStyle w:val="UNIWebDefaultFont"/>
          <w:rFonts w:asciiTheme="minorHAnsi" w:hAnsiTheme="minorHAnsi" w:cstheme="minorHAnsi"/>
          <w:i/>
          <w:iCs/>
        </w:rPr>
      </w:pPr>
      <w:r w:rsidRPr="0008328B">
        <w:rPr>
          <w:rStyle w:val="UNIWebDefaultFont"/>
          <w:rFonts w:asciiTheme="minorHAnsi" w:hAnsiTheme="minorHAnsi" w:cstheme="minorHAnsi"/>
        </w:rPr>
        <w:t xml:space="preserve">Chuan Li, </w:t>
      </w:r>
      <w:r w:rsidR="00C74835" w:rsidRPr="00C74835">
        <w:rPr>
          <w:rStyle w:val="UNIWebDefaultFont"/>
          <w:rFonts w:asciiTheme="minorHAnsi" w:hAnsiTheme="minorHAnsi" w:cstheme="minorHAnsi"/>
        </w:rPr>
        <w:t>(Master’s Thesis), Masters of Arts</w:t>
      </w:r>
      <w:r w:rsidR="00C74835">
        <w:rPr>
          <w:rStyle w:val="UNIWebDefaultFont"/>
          <w:rFonts w:asciiTheme="minorHAnsi" w:hAnsiTheme="minorHAnsi" w:cstheme="minorHAnsi"/>
        </w:rPr>
        <w:t xml:space="preserve"> </w:t>
      </w:r>
      <w:r w:rsidRPr="0008328B">
        <w:rPr>
          <w:rStyle w:val="UNIWebDefaultFont"/>
          <w:rFonts w:asciiTheme="minorHAnsi" w:hAnsiTheme="minorHAnsi" w:cstheme="minorHAnsi"/>
          <w:i/>
          <w:iCs/>
        </w:rPr>
        <w:t xml:space="preserve">The influence of a group of Chinese EFL teachers’ beliefs on lesson planning </w:t>
      </w:r>
    </w:p>
    <w:p w14:paraId="75EF33E0" w14:textId="4AB29D51" w:rsidR="0008328B" w:rsidRPr="0008328B" w:rsidRDefault="0008328B" w:rsidP="003D3C77">
      <w:pPr>
        <w:pStyle w:val="UOCVSingleLine"/>
        <w:spacing w:after="0" w:line="240" w:lineRule="auto"/>
        <w:ind w:firstLine="708"/>
        <w:rPr>
          <w:rStyle w:val="UNIWebDefaultFont"/>
          <w:rFonts w:asciiTheme="minorHAnsi" w:hAnsiTheme="minorHAnsi" w:cstheme="minorHAnsi"/>
          <w:i/>
          <w:iCs/>
        </w:rPr>
      </w:pPr>
      <w:r w:rsidRPr="0008328B">
        <w:rPr>
          <w:rStyle w:val="UNIWebDefaultFont"/>
          <w:rFonts w:asciiTheme="minorHAnsi" w:hAnsiTheme="minorHAnsi" w:cstheme="minorHAnsi"/>
          <w:i/>
          <w:iCs/>
        </w:rPr>
        <w:t>with video-based synchronous computer mediated communication: A qualitative multiple case study</w:t>
      </w:r>
      <w:r w:rsidR="00C74835">
        <w:rPr>
          <w:rStyle w:val="UNIWebDefaultFont"/>
          <w:rFonts w:asciiTheme="minorHAnsi" w:hAnsiTheme="minorHAnsi" w:cstheme="minorHAnsi"/>
          <w:i/>
          <w:iCs/>
        </w:rPr>
        <w:t>,</w:t>
      </w:r>
    </w:p>
    <w:p w14:paraId="2A48FBE6" w14:textId="28355F65" w:rsidR="004E46B0" w:rsidRPr="0008328B" w:rsidRDefault="0008328B" w:rsidP="003D3C77">
      <w:pPr>
        <w:pStyle w:val="UOCVSingleLine"/>
        <w:spacing w:after="0" w:line="240" w:lineRule="auto"/>
        <w:ind w:firstLine="708"/>
        <w:rPr>
          <w:rStyle w:val="UNIWebDefaultFont"/>
          <w:rFonts w:asciiTheme="minorHAnsi" w:hAnsiTheme="minorHAnsi" w:cstheme="minorHAnsi"/>
        </w:rPr>
      </w:pPr>
      <w:r w:rsidRPr="0008328B">
        <w:rPr>
          <w:rStyle w:val="UNIWebDefaultFont"/>
          <w:rFonts w:asciiTheme="minorHAnsi" w:hAnsiTheme="minorHAnsi" w:cstheme="minorHAnsi"/>
        </w:rPr>
        <w:t>Principal Supervisor (Enrolled March, 2020</w:t>
      </w:r>
      <w:r>
        <w:rPr>
          <w:rStyle w:val="UNIWebDefaultFont"/>
          <w:rFonts w:asciiTheme="minorHAnsi" w:hAnsiTheme="minorHAnsi" w:cstheme="minorHAnsi"/>
        </w:rPr>
        <w:t>. Graduated April 2022</w:t>
      </w:r>
      <w:r w:rsidRPr="0008328B">
        <w:rPr>
          <w:rStyle w:val="UNIWebDefaultFont"/>
          <w:rFonts w:asciiTheme="minorHAnsi" w:hAnsiTheme="minorHAnsi" w:cstheme="minorHAnsi"/>
        </w:rPr>
        <w:t>)</w:t>
      </w:r>
    </w:p>
    <w:p w14:paraId="157300C8" w14:textId="77777777" w:rsidR="00B8385F" w:rsidRPr="00AD5FF8" w:rsidRDefault="00DF20CE" w:rsidP="003D3C77">
      <w:pPr>
        <w:pStyle w:val="UOCVSingleLine"/>
        <w:spacing w:after="0" w:line="240" w:lineRule="auto"/>
        <w:rPr>
          <w:rStyle w:val="UNIWebDefaultFont"/>
          <w:rFonts w:asciiTheme="minorHAnsi" w:hAnsiTheme="minorHAnsi" w:cstheme="minorHAnsi"/>
          <w:i/>
          <w:iCs/>
        </w:rPr>
      </w:pPr>
      <w:r w:rsidRPr="00AD5FF8">
        <w:rPr>
          <w:rStyle w:val="UNIWebDefaultFont"/>
          <w:rFonts w:asciiTheme="minorHAnsi" w:hAnsiTheme="minorHAnsi" w:cstheme="minorHAnsi"/>
        </w:rPr>
        <w:t xml:space="preserve">Dima Zaid-Kilani, MRP, </w:t>
      </w:r>
      <w:r w:rsidRPr="00AD5FF8">
        <w:rPr>
          <w:rStyle w:val="UNIWebDefaultFont"/>
          <w:rFonts w:asciiTheme="minorHAnsi" w:hAnsiTheme="minorHAnsi" w:cstheme="minorHAnsi"/>
          <w:i/>
          <w:iCs/>
        </w:rPr>
        <w:t xml:space="preserve">Career Path and Advancement for Arabic Speaking Non-Native ESL Teachers: A Case Study, </w:t>
      </w:r>
    </w:p>
    <w:p w14:paraId="0EAAD780" w14:textId="6BC591B0" w:rsidR="00DF20CE" w:rsidRPr="00AD5FF8" w:rsidRDefault="00DF20CE" w:rsidP="003D3C77">
      <w:pPr>
        <w:pStyle w:val="UOCVSingleLine"/>
        <w:spacing w:after="0" w:line="240" w:lineRule="auto"/>
        <w:ind w:firstLine="708"/>
        <w:rPr>
          <w:rStyle w:val="UNIWebDefaultFont"/>
          <w:rFonts w:asciiTheme="minorHAnsi" w:hAnsiTheme="minorHAnsi" w:cstheme="minorHAnsi"/>
        </w:rPr>
      </w:pPr>
      <w:bookmarkStart w:id="13" w:name="_Hlk112225616"/>
      <w:r w:rsidRPr="00AD5FF8">
        <w:rPr>
          <w:rStyle w:val="UNIWebDefaultFont"/>
          <w:rFonts w:asciiTheme="minorHAnsi" w:hAnsiTheme="minorHAnsi" w:cstheme="minorHAnsi"/>
        </w:rPr>
        <w:t>Principal Supervisor (Enrolled September 2018. Graduated December 2020)</w:t>
      </w:r>
    </w:p>
    <w:bookmarkEnd w:id="13"/>
    <w:p w14:paraId="0C5CF1ED" w14:textId="61E227A6" w:rsidR="00B8385F" w:rsidRPr="00AD5FF8" w:rsidRDefault="00837FC5" w:rsidP="003D3C77">
      <w:pPr>
        <w:pStyle w:val="UOCVSingleLine"/>
        <w:spacing w:after="0" w:line="240" w:lineRule="auto"/>
        <w:rPr>
          <w:rStyle w:val="UNIWebItalic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 xml:space="preserve">Carene Pierre Rene, </w:t>
      </w:r>
      <w:r w:rsidR="00B8385F" w:rsidRPr="00AD5FF8">
        <w:rPr>
          <w:rStyle w:val="UNIWebDefaultFont"/>
          <w:rFonts w:asciiTheme="minorHAnsi" w:hAnsiTheme="minorHAnsi" w:cstheme="minorHAnsi"/>
        </w:rPr>
        <w:t>PhD</w:t>
      </w:r>
      <w:r w:rsidRPr="00AD5FF8">
        <w:rPr>
          <w:rStyle w:val="UNIWebDefaultFont"/>
          <w:rFonts w:asciiTheme="minorHAnsi" w:hAnsiTheme="minorHAnsi" w:cstheme="minorHAnsi"/>
        </w:rPr>
        <w:t xml:space="preserve"> </w:t>
      </w:r>
      <w:r w:rsidRPr="00AD5FF8">
        <w:rPr>
          <w:rStyle w:val="UNIWebItalic"/>
          <w:rFonts w:asciiTheme="minorHAnsi" w:hAnsiTheme="minorHAnsi" w:cstheme="minorHAnsi"/>
        </w:rPr>
        <w:t xml:space="preserve">“Hey G!” An Examination of how Black English Language Learning High School Students </w:t>
      </w:r>
    </w:p>
    <w:p w14:paraId="4EE8E4BE" w14:textId="77F1A53C" w:rsidR="00837FC5" w:rsidRPr="00AD5FF8" w:rsidRDefault="00837FC5" w:rsidP="003D3C77">
      <w:pPr>
        <w:pStyle w:val="UOCVSingleLine"/>
        <w:spacing w:after="0" w:line="240" w:lineRule="auto"/>
        <w:ind w:left="708"/>
        <w:rPr>
          <w:rFonts w:asciiTheme="minorHAnsi" w:hAnsiTheme="minorHAnsi" w:cstheme="minorHAnsi"/>
        </w:rPr>
      </w:pPr>
      <w:r w:rsidRPr="00AD5FF8">
        <w:rPr>
          <w:rStyle w:val="UNIWebItalic"/>
          <w:rFonts w:asciiTheme="minorHAnsi" w:hAnsiTheme="minorHAnsi" w:cstheme="minorHAnsi"/>
        </w:rPr>
        <w:t>from Immigrant Families Experience the Intersection of Race and Second Language Education</w:t>
      </w:r>
      <w:r w:rsidRPr="00AD5FF8">
        <w:rPr>
          <w:rStyle w:val="UNIWebDefaultFont"/>
          <w:rFonts w:asciiTheme="minorHAnsi" w:hAnsiTheme="minorHAnsi" w:cstheme="minorHAnsi"/>
        </w:rPr>
        <w:t xml:space="preserve">, Principal Supervisor </w:t>
      </w:r>
      <w:r w:rsidRPr="00AD5FF8">
        <w:rPr>
          <w:rFonts w:asciiTheme="minorHAnsi" w:hAnsiTheme="minorHAnsi" w:cstheme="minorHAnsi"/>
        </w:rPr>
        <w:t>(Enrolled: September 2012. Graduated: December 2018)</w:t>
      </w:r>
    </w:p>
    <w:p w14:paraId="44FF155A" w14:textId="7FCF1F4B" w:rsidR="00B8385F" w:rsidRPr="00AD5FF8" w:rsidRDefault="00837FC5" w:rsidP="003D3C77">
      <w:pPr>
        <w:pStyle w:val="UOCVSingleLine"/>
        <w:spacing w:after="0" w:line="240" w:lineRule="auto"/>
        <w:rPr>
          <w:rStyle w:val="UNIWebItalic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 xml:space="preserve">Gloria Romero, </w:t>
      </w:r>
      <w:r w:rsidR="00B8385F" w:rsidRPr="00AD5FF8">
        <w:rPr>
          <w:rStyle w:val="UNIWebDefaultFont"/>
          <w:rFonts w:asciiTheme="minorHAnsi" w:hAnsiTheme="minorHAnsi" w:cstheme="minorHAnsi"/>
        </w:rPr>
        <w:t>PhD</w:t>
      </w:r>
      <w:r w:rsidRPr="00AD5FF8">
        <w:rPr>
          <w:rStyle w:val="UNIWebDefaultFont"/>
          <w:rFonts w:asciiTheme="minorHAnsi" w:hAnsiTheme="minorHAnsi" w:cstheme="minorHAnsi"/>
        </w:rPr>
        <w:t xml:space="preserve"> </w:t>
      </w:r>
      <w:r w:rsidRPr="00AD5FF8">
        <w:rPr>
          <w:rStyle w:val="UNIWebItalic"/>
          <w:rFonts w:asciiTheme="minorHAnsi" w:hAnsiTheme="minorHAnsi" w:cstheme="minorHAnsi"/>
        </w:rPr>
        <w:t xml:space="preserve">English as a Foreign Language (EFL) K-12 Novice Teachers: Experiencing Teaching English as </w:t>
      </w:r>
    </w:p>
    <w:p w14:paraId="228F9A13" w14:textId="64B9BFC7" w:rsidR="00837FC5" w:rsidRPr="00AD5FF8" w:rsidRDefault="00837FC5" w:rsidP="003D3C77">
      <w:pPr>
        <w:pStyle w:val="UOCVSingleLine"/>
        <w:spacing w:after="0" w:line="240" w:lineRule="auto"/>
        <w:ind w:left="708"/>
        <w:rPr>
          <w:rFonts w:asciiTheme="minorHAnsi" w:hAnsiTheme="minorHAnsi" w:cstheme="minorHAnsi"/>
        </w:rPr>
      </w:pPr>
      <w:r w:rsidRPr="00AD5FF8">
        <w:rPr>
          <w:rStyle w:val="UNIWebItalic"/>
          <w:rFonts w:asciiTheme="minorHAnsi" w:hAnsiTheme="minorHAnsi" w:cstheme="minorHAnsi"/>
        </w:rPr>
        <w:t>a Global Language in Public and Private Schools</w:t>
      </w:r>
      <w:r w:rsidRPr="00AD5FF8">
        <w:rPr>
          <w:rStyle w:val="UNIWebDefaultFont"/>
          <w:rFonts w:asciiTheme="minorHAnsi" w:hAnsiTheme="minorHAnsi" w:cstheme="minorHAnsi"/>
        </w:rPr>
        <w:t xml:space="preserve">, Principal Supervisor </w:t>
      </w:r>
      <w:r w:rsidRPr="00AD5FF8">
        <w:rPr>
          <w:rFonts w:asciiTheme="minorHAnsi" w:hAnsiTheme="minorHAnsi" w:cstheme="minorHAnsi"/>
          <w:lang w:val="en-CA"/>
        </w:rPr>
        <w:t>(</w:t>
      </w:r>
      <w:r w:rsidRPr="00AD5FF8">
        <w:rPr>
          <w:rFonts w:asciiTheme="minorHAnsi" w:hAnsiTheme="minorHAnsi" w:cstheme="minorHAnsi"/>
        </w:rPr>
        <w:t>Enrolled: September 2012, Graduated: November, 2017)</w:t>
      </w:r>
    </w:p>
    <w:p w14:paraId="0575DD80" w14:textId="77777777" w:rsidR="00B8385F" w:rsidRPr="00AD5FF8" w:rsidRDefault="00EC431A" w:rsidP="003D3C77">
      <w:pPr>
        <w:pStyle w:val="UOCVSingleLine"/>
        <w:spacing w:after="0" w:line="240" w:lineRule="auto"/>
        <w:rPr>
          <w:rStyle w:val="UNIWebItalic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 xml:space="preserve">Jessica Durepos (Master’s Thesis), Masters of Arts </w:t>
      </w:r>
      <w:r w:rsidRPr="00AD5FF8">
        <w:rPr>
          <w:rStyle w:val="UNIWebItalic"/>
          <w:rFonts w:asciiTheme="minorHAnsi" w:hAnsiTheme="minorHAnsi" w:cstheme="minorHAnsi"/>
        </w:rPr>
        <w:t xml:space="preserve">The Linguistic Positionings of the French Immersion Speaker: A </w:t>
      </w:r>
    </w:p>
    <w:p w14:paraId="1DF8FCF1" w14:textId="08E2F24B" w:rsidR="00EC431A" w:rsidRPr="00AD5FF8" w:rsidRDefault="00EC431A" w:rsidP="003D3C77">
      <w:pPr>
        <w:pStyle w:val="UOCVSingleLine"/>
        <w:spacing w:after="0" w:line="240" w:lineRule="auto"/>
        <w:ind w:firstLine="708"/>
        <w:rPr>
          <w:rFonts w:asciiTheme="minorHAnsi" w:hAnsiTheme="minorHAnsi" w:cstheme="minorHAnsi"/>
        </w:rPr>
      </w:pPr>
      <w:r w:rsidRPr="00AD5FF8">
        <w:rPr>
          <w:rStyle w:val="UNIWebItalic"/>
          <w:rFonts w:asciiTheme="minorHAnsi" w:hAnsiTheme="minorHAnsi" w:cstheme="minorHAnsi"/>
        </w:rPr>
        <w:t>Post-secondary Context</w:t>
      </w:r>
      <w:r w:rsidRPr="00AD5FF8">
        <w:rPr>
          <w:rStyle w:val="UNIWebDefaultFont"/>
          <w:rFonts w:asciiTheme="minorHAnsi" w:hAnsiTheme="minorHAnsi" w:cstheme="minorHAnsi"/>
        </w:rPr>
        <w:t xml:space="preserve">, Principal Supervisor </w:t>
      </w:r>
      <w:r w:rsidRPr="00AD5FF8">
        <w:rPr>
          <w:rFonts w:asciiTheme="minorHAnsi" w:hAnsiTheme="minorHAnsi" w:cstheme="minorHAnsi"/>
          <w:lang w:val="en-CA"/>
        </w:rPr>
        <w:t>(Enrolled: April 2011, Graduated October 2016)</w:t>
      </w:r>
    </w:p>
    <w:p w14:paraId="5F0C2B15" w14:textId="77777777" w:rsidR="00B8385F" w:rsidRPr="00AD5FF8" w:rsidRDefault="00837FC5" w:rsidP="003D3C77">
      <w:pPr>
        <w:pStyle w:val="UOCVSingleLine"/>
        <w:spacing w:after="0" w:line="240" w:lineRule="auto"/>
        <w:rPr>
          <w:rStyle w:val="UNIWebItalic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 xml:space="preserve">David </w:t>
      </w:r>
      <w:r w:rsidR="00CB5D92" w:rsidRPr="00AD5FF8">
        <w:rPr>
          <w:rStyle w:val="UNIWebDefaultFont"/>
          <w:rFonts w:asciiTheme="minorHAnsi" w:hAnsiTheme="minorHAnsi" w:cstheme="minorHAnsi"/>
        </w:rPr>
        <w:t xml:space="preserve">Pratt (Master’s Thesis), Masters of Arts </w:t>
      </w:r>
      <w:r w:rsidR="00CB5D92" w:rsidRPr="00AD5FF8">
        <w:rPr>
          <w:rStyle w:val="UNIWebItalic"/>
          <w:rFonts w:asciiTheme="minorHAnsi" w:hAnsiTheme="minorHAnsi" w:cstheme="minorHAnsi"/>
        </w:rPr>
        <w:t xml:space="preserve">Linguistic, Socio-Cultural, and Academic Experiences of Chinese </w:t>
      </w:r>
    </w:p>
    <w:p w14:paraId="7530C836" w14:textId="15BF1819" w:rsidR="00DB4BFA" w:rsidRPr="00AD5FF8" w:rsidRDefault="00CB5D92" w:rsidP="003D3C77">
      <w:pPr>
        <w:pStyle w:val="UOCVSingleLine"/>
        <w:spacing w:after="0" w:line="240" w:lineRule="auto"/>
        <w:ind w:firstLine="708"/>
        <w:rPr>
          <w:rFonts w:asciiTheme="minorHAnsi" w:hAnsiTheme="minorHAnsi" w:cstheme="minorHAnsi"/>
        </w:rPr>
      </w:pPr>
      <w:r w:rsidRPr="00AD5FF8">
        <w:rPr>
          <w:rStyle w:val="UNIWebItalic"/>
          <w:rFonts w:asciiTheme="minorHAnsi" w:hAnsiTheme="minorHAnsi" w:cstheme="minorHAnsi"/>
        </w:rPr>
        <w:t>International Students</w:t>
      </w:r>
      <w:r w:rsidRPr="00AD5FF8">
        <w:rPr>
          <w:rStyle w:val="UNIWebDefaultFont"/>
          <w:rFonts w:asciiTheme="minorHAnsi" w:hAnsiTheme="minorHAnsi" w:cstheme="minorHAnsi"/>
        </w:rPr>
        <w:t>, Principal Supervisor</w:t>
      </w:r>
      <w:r w:rsidR="00837FC5" w:rsidRPr="00AD5FF8">
        <w:rPr>
          <w:rStyle w:val="UNIWebDefaultFont"/>
          <w:rFonts w:asciiTheme="minorHAnsi" w:hAnsiTheme="minorHAnsi" w:cstheme="minorHAnsi"/>
        </w:rPr>
        <w:t xml:space="preserve"> </w:t>
      </w:r>
      <w:r w:rsidR="00837FC5" w:rsidRPr="00AD5FF8">
        <w:rPr>
          <w:rFonts w:asciiTheme="minorHAnsi" w:hAnsiTheme="minorHAnsi" w:cstheme="minorHAnsi"/>
          <w:lang w:val="en-GB"/>
        </w:rPr>
        <w:t>(Enrolled: January 2014, Graduated: September 2015)</w:t>
      </w:r>
    </w:p>
    <w:p w14:paraId="016B6F64" w14:textId="77777777" w:rsidR="00B8385F" w:rsidRPr="00AD5FF8" w:rsidRDefault="00CB5D92" w:rsidP="003D3C77">
      <w:pPr>
        <w:pStyle w:val="UOCVSingleLine"/>
        <w:spacing w:after="0" w:line="240" w:lineRule="auto"/>
        <w:rPr>
          <w:rStyle w:val="UNIWebItalic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Carene Pierre Rene (Master’s Equivalent</w:t>
      </w:r>
      <w:r w:rsidR="00A5133B" w:rsidRPr="00AD5FF8">
        <w:rPr>
          <w:rStyle w:val="UNIWebDefaultFont"/>
          <w:rFonts w:asciiTheme="minorHAnsi" w:hAnsiTheme="minorHAnsi" w:cstheme="minorHAnsi"/>
        </w:rPr>
        <w:t>: IRP</w:t>
      </w:r>
      <w:r w:rsidRPr="00AD5FF8">
        <w:rPr>
          <w:rStyle w:val="UNIWebDefaultFont"/>
          <w:rFonts w:asciiTheme="minorHAnsi" w:hAnsiTheme="minorHAnsi" w:cstheme="minorHAnsi"/>
        </w:rPr>
        <w:t xml:space="preserve">), Masters of Arts </w:t>
      </w:r>
      <w:r w:rsidRPr="00AD5FF8">
        <w:rPr>
          <w:rStyle w:val="UNIWebItalic"/>
          <w:rFonts w:asciiTheme="minorHAnsi" w:hAnsiTheme="minorHAnsi" w:cstheme="minorHAnsi"/>
        </w:rPr>
        <w:t xml:space="preserve">Educational Success: Understanding How the </w:t>
      </w:r>
    </w:p>
    <w:p w14:paraId="0150106B" w14:textId="70DDA0B7" w:rsidR="00DB4BFA" w:rsidRPr="00AD5FF8" w:rsidRDefault="00CB5D92" w:rsidP="003D3C77">
      <w:pPr>
        <w:pStyle w:val="UOCVSingleLine"/>
        <w:spacing w:after="0" w:line="240" w:lineRule="auto"/>
        <w:ind w:left="708"/>
        <w:rPr>
          <w:rFonts w:asciiTheme="minorHAnsi" w:hAnsiTheme="minorHAnsi" w:cstheme="minorHAnsi"/>
        </w:rPr>
      </w:pPr>
      <w:r w:rsidRPr="00AD5FF8">
        <w:rPr>
          <w:rStyle w:val="UNIWebItalic"/>
          <w:rFonts w:asciiTheme="minorHAnsi" w:hAnsiTheme="minorHAnsi" w:cstheme="minorHAnsi"/>
        </w:rPr>
        <w:t>Integration Process of Newcomer Parents Affects Their Children’s Educational Success</w:t>
      </w:r>
      <w:r w:rsidRPr="00AD5FF8">
        <w:rPr>
          <w:rStyle w:val="UNIWebDefaultFont"/>
          <w:rFonts w:asciiTheme="minorHAnsi" w:hAnsiTheme="minorHAnsi" w:cstheme="minorHAnsi"/>
        </w:rPr>
        <w:t>, Principal Supervisor</w:t>
      </w:r>
      <w:r w:rsidR="00837FC5" w:rsidRPr="00AD5FF8">
        <w:rPr>
          <w:rFonts w:asciiTheme="minorHAnsi" w:hAnsiTheme="minorHAnsi" w:cstheme="minorHAnsi"/>
          <w:bCs/>
          <w:lang w:eastAsia="en-US"/>
        </w:rPr>
        <w:t xml:space="preserve"> (</w:t>
      </w:r>
      <w:r w:rsidR="00837FC5" w:rsidRPr="00AD5FF8">
        <w:rPr>
          <w:rFonts w:asciiTheme="minorHAnsi" w:hAnsiTheme="minorHAnsi" w:cstheme="minorHAnsi"/>
          <w:bCs/>
        </w:rPr>
        <w:t>Enrolled: August 2011. Graduated: August 2012)</w:t>
      </w:r>
    </w:p>
    <w:p w14:paraId="4E287A07" w14:textId="77777777" w:rsidR="00B8385F" w:rsidRPr="00AD5FF8" w:rsidRDefault="00EC431A" w:rsidP="003D3C77">
      <w:pPr>
        <w:pStyle w:val="UOCVSingleLine"/>
        <w:spacing w:after="0" w:line="240" w:lineRule="auto"/>
        <w:rPr>
          <w:rStyle w:val="UNIWebItalic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 xml:space="preserve">Gloria Romero (Master’s Thesis), Masters of Arts </w:t>
      </w:r>
      <w:r w:rsidRPr="00AD5FF8">
        <w:rPr>
          <w:rStyle w:val="UNIWebItalic"/>
          <w:rFonts w:asciiTheme="minorHAnsi" w:hAnsiTheme="minorHAnsi" w:cstheme="minorHAnsi"/>
        </w:rPr>
        <w:t xml:space="preserve">Volunteer English Teaching Experiences in a Foreign Country: A </w:t>
      </w:r>
    </w:p>
    <w:p w14:paraId="54C12C8F" w14:textId="119CF9D1" w:rsidR="00EC431A" w:rsidRPr="00AD5FF8" w:rsidRDefault="00EC431A" w:rsidP="003D3C77">
      <w:pPr>
        <w:pStyle w:val="UOCVSingleLine"/>
        <w:spacing w:after="0" w:line="240" w:lineRule="auto"/>
        <w:ind w:firstLine="708"/>
        <w:rPr>
          <w:rFonts w:asciiTheme="minorHAnsi" w:hAnsiTheme="minorHAnsi" w:cstheme="minorHAnsi"/>
        </w:rPr>
      </w:pPr>
      <w:r w:rsidRPr="00AD5FF8">
        <w:rPr>
          <w:rStyle w:val="UNIWebItalic"/>
          <w:rFonts w:asciiTheme="minorHAnsi" w:hAnsiTheme="minorHAnsi" w:cstheme="minorHAnsi"/>
        </w:rPr>
        <w:t>Case Study</w:t>
      </w:r>
      <w:r w:rsidRPr="00AD5FF8">
        <w:rPr>
          <w:rStyle w:val="UNIWebDefaultFont"/>
          <w:rFonts w:asciiTheme="minorHAnsi" w:hAnsiTheme="minorHAnsi" w:cstheme="minorHAnsi"/>
        </w:rPr>
        <w:t xml:space="preserve">, Principal Supervisor </w:t>
      </w:r>
      <w:r w:rsidRPr="00AD5FF8">
        <w:rPr>
          <w:rFonts w:asciiTheme="minorHAnsi" w:hAnsiTheme="minorHAnsi" w:cstheme="minorHAnsi"/>
        </w:rPr>
        <w:t>(Enrolled: May 2009, Graduated: August 2012)</w:t>
      </w:r>
    </w:p>
    <w:p w14:paraId="462CDD7A" w14:textId="77777777" w:rsidR="00B8385F" w:rsidRPr="00AD5FF8" w:rsidRDefault="00CB5D92" w:rsidP="003D3C77">
      <w:pPr>
        <w:pStyle w:val="UOCVSingleLine"/>
        <w:spacing w:after="0" w:line="240" w:lineRule="auto"/>
        <w:rPr>
          <w:rStyle w:val="UNIWebItalic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 xml:space="preserve">Alexis Maltais (Master’s Thesis), Masters of Arts </w:t>
      </w:r>
      <w:r w:rsidRPr="00AD5FF8">
        <w:rPr>
          <w:rStyle w:val="UNIWebItalic"/>
          <w:rFonts w:asciiTheme="minorHAnsi" w:hAnsiTheme="minorHAnsi" w:cstheme="minorHAnsi"/>
        </w:rPr>
        <w:t xml:space="preserve">Student Motivation and Identity Construction in an Intensive U.S. </w:t>
      </w:r>
    </w:p>
    <w:p w14:paraId="0460CB0A" w14:textId="01DE3F3E" w:rsidR="00B139B5" w:rsidRPr="00AD5FF8" w:rsidRDefault="00CB5D92" w:rsidP="003D3C77">
      <w:pPr>
        <w:pStyle w:val="UOCVSingleLine"/>
        <w:spacing w:after="0" w:line="240" w:lineRule="auto"/>
        <w:ind w:firstLine="708"/>
        <w:rPr>
          <w:rFonts w:asciiTheme="minorHAnsi" w:hAnsiTheme="minorHAnsi" w:cstheme="minorHAnsi"/>
        </w:rPr>
      </w:pPr>
      <w:r w:rsidRPr="00AD5FF8">
        <w:rPr>
          <w:rStyle w:val="UNIWebItalic"/>
          <w:rFonts w:asciiTheme="minorHAnsi" w:hAnsiTheme="minorHAnsi" w:cstheme="minorHAnsi"/>
        </w:rPr>
        <w:t>French Immersion Program</w:t>
      </w:r>
      <w:r w:rsidRPr="00AD5FF8">
        <w:rPr>
          <w:rStyle w:val="UNIWebDefaultFont"/>
          <w:rFonts w:asciiTheme="minorHAnsi" w:hAnsiTheme="minorHAnsi" w:cstheme="minorHAnsi"/>
        </w:rPr>
        <w:t>, Principal Supervisor</w:t>
      </w:r>
      <w:r w:rsidR="00837FC5" w:rsidRPr="00AD5FF8">
        <w:rPr>
          <w:rStyle w:val="UNIWebDefaultFont"/>
          <w:rFonts w:asciiTheme="minorHAnsi" w:hAnsiTheme="minorHAnsi" w:cstheme="minorHAnsi"/>
        </w:rPr>
        <w:t xml:space="preserve"> </w:t>
      </w:r>
      <w:r w:rsidR="00837FC5" w:rsidRPr="00AD5FF8">
        <w:rPr>
          <w:rFonts w:asciiTheme="minorHAnsi" w:hAnsiTheme="minorHAnsi" w:cstheme="minorHAnsi"/>
        </w:rPr>
        <w:t>(Enrolled: January 2010, Graduated: July 2012)</w:t>
      </w:r>
    </w:p>
    <w:p w14:paraId="7A0A51B4" w14:textId="77777777" w:rsidR="00DA65E4" w:rsidRDefault="00DA65E4" w:rsidP="003D3C77">
      <w:pPr>
        <w:pStyle w:val="UOCVSingleLine"/>
        <w:spacing w:after="0" w:line="240" w:lineRule="auto"/>
        <w:rPr>
          <w:rStyle w:val="UNIWebBold"/>
          <w:rFonts w:asciiTheme="minorHAnsi" w:hAnsiTheme="minorHAnsi" w:cstheme="minorHAnsi"/>
        </w:rPr>
      </w:pPr>
      <w:bookmarkStart w:id="14" w:name="_Hlk38193633"/>
    </w:p>
    <w:p w14:paraId="38D1BB2B" w14:textId="6B122A6F" w:rsidR="00DA65E4" w:rsidRDefault="00DA65E4" w:rsidP="003D3C77">
      <w:pPr>
        <w:pStyle w:val="UOCVSingleLine"/>
        <w:spacing w:after="0" w:line="240" w:lineRule="auto"/>
        <w:rPr>
          <w:rStyle w:val="UNIWebBold"/>
          <w:rFonts w:asciiTheme="minorHAnsi" w:hAnsiTheme="minorHAnsi" w:cstheme="minorHAnsi"/>
        </w:rPr>
      </w:pPr>
    </w:p>
    <w:p w14:paraId="5E2C72CC" w14:textId="61063404" w:rsidR="007E5632" w:rsidRPr="00AD5FF8" w:rsidRDefault="00CB5D92" w:rsidP="003D3C77">
      <w:pPr>
        <w:pStyle w:val="UOCVSingleLine"/>
        <w:spacing w:after="0" w:line="240" w:lineRule="auto"/>
        <w:rPr>
          <w:rStyle w:val="UNIWebBold"/>
          <w:rFonts w:asciiTheme="minorHAnsi" w:hAnsiTheme="minorHAnsi" w:cstheme="minorHAnsi"/>
        </w:rPr>
      </w:pPr>
      <w:r w:rsidRPr="00AD5FF8">
        <w:rPr>
          <w:rStyle w:val="UNIWebBold"/>
          <w:rFonts w:asciiTheme="minorHAnsi" w:hAnsiTheme="minorHAnsi" w:cstheme="minorHAnsi"/>
        </w:rPr>
        <w:lastRenderedPageBreak/>
        <w:t>COURSES</w:t>
      </w:r>
      <w:r w:rsidR="00AC1BC8" w:rsidRPr="00AD5FF8">
        <w:rPr>
          <w:rStyle w:val="UNIWebBold"/>
          <w:rFonts w:asciiTheme="minorHAnsi" w:hAnsiTheme="minorHAnsi" w:cstheme="minorHAnsi"/>
        </w:rPr>
        <w:t xml:space="preserve"> TAUGHT</w:t>
      </w:r>
      <w:r w:rsidR="00AB47EC" w:rsidRPr="00AD5FF8">
        <w:rPr>
          <w:rStyle w:val="UNIWebBold"/>
          <w:rFonts w:asciiTheme="minorHAnsi" w:hAnsiTheme="minorHAnsi" w:cstheme="minorHAnsi"/>
        </w:rPr>
        <w:t>: University of Ottawa</w:t>
      </w:r>
    </w:p>
    <w:p w14:paraId="7A98F60A" w14:textId="77777777" w:rsidR="00DF20CE" w:rsidRPr="00AD5FF8" w:rsidRDefault="00DF20CE" w:rsidP="003D3C77">
      <w:pPr>
        <w:pStyle w:val="UOCVSingleLine"/>
        <w:spacing w:after="0" w:line="240" w:lineRule="auto"/>
        <w:rPr>
          <w:rStyle w:val="UNIWebBold"/>
          <w:rFonts w:asciiTheme="minorHAnsi" w:hAnsiTheme="minorHAnsi" w:cstheme="minorHAnsi"/>
        </w:rPr>
      </w:pPr>
    </w:p>
    <w:bookmarkEnd w:id="14"/>
    <w:p w14:paraId="6D0D2BA9" w14:textId="5C71123C" w:rsidR="00850739" w:rsidRPr="00AD5FF8" w:rsidRDefault="00850739" w:rsidP="003D3C77">
      <w:pPr>
        <w:pStyle w:val="UOCVTabSubsection"/>
        <w:spacing w:line="240" w:lineRule="auto"/>
        <w:ind w:left="0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2007- 2012</w:t>
      </w:r>
    </w:p>
    <w:p w14:paraId="01D5A05A" w14:textId="71F74693" w:rsidR="00850739" w:rsidRPr="00AD5FF8" w:rsidRDefault="00850739" w:rsidP="003D3C77">
      <w:pPr>
        <w:pStyle w:val="UOCVTabSubsection"/>
        <w:spacing w:line="240" w:lineRule="auto"/>
        <w:ind w:left="0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(EDU7141) Current Research in Second Language Education</w:t>
      </w:r>
    </w:p>
    <w:p w14:paraId="7B754CA5" w14:textId="6CF5360D" w:rsidR="00850739" w:rsidRPr="00AD5FF8" w:rsidRDefault="00850739" w:rsidP="003D3C77">
      <w:pPr>
        <w:pStyle w:val="UOCVTabSubsection"/>
        <w:spacing w:line="240" w:lineRule="auto"/>
        <w:ind w:left="0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 xml:space="preserve">(EDU6290) Research in Education </w:t>
      </w:r>
    </w:p>
    <w:p w14:paraId="5E0A5FBC" w14:textId="52A3CFF1" w:rsidR="00850739" w:rsidRPr="00AD5FF8" w:rsidRDefault="00850739" w:rsidP="003D3C77">
      <w:pPr>
        <w:pStyle w:val="UOCVTabSubsection"/>
        <w:spacing w:line="240" w:lineRule="auto"/>
        <w:ind w:left="0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 xml:space="preserve">(EDU6241) Second Language Program and Policy Development </w:t>
      </w:r>
    </w:p>
    <w:p w14:paraId="4F07A190" w14:textId="48CECA40" w:rsidR="00850739" w:rsidRPr="00AD5FF8" w:rsidRDefault="00850739" w:rsidP="003D3C77">
      <w:pPr>
        <w:pStyle w:val="UOCVTabSubsection"/>
        <w:spacing w:line="240" w:lineRule="auto"/>
        <w:ind w:left="0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(EDU6426) Citizenship and Global Education</w:t>
      </w:r>
    </w:p>
    <w:p w14:paraId="592620BA" w14:textId="6728699E" w:rsidR="00850739" w:rsidRPr="00AD5FF8" w:rsidRDefault="00850739" w:rsidP="003D3C77">
      <w:pPr>
        <w:pStyle w:val="UOCVTabSubsection"/>
        <w:spacing w:line="240" w:lineRule="auto"/>
        <w:ind w:left="0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(EDU6146) Theories of Second Language Learning Applied to Instructional</w:t>
      </w:r>
      <w:r w:rsidR="007E5632" w:rsidRPr="00AD5FF8">
        <w:rPr>
          <w:rStyle w:val="UNIWebBold"/>
          <w:rFonts w:asciiTheme="minorHAnsi" w:hAnsiTheme="minorHAnsi" w:cstheme="minorHAnsi"/>
          <w:b w:val="0"/>
        </w:rPr>
        <w:t xml:space="preserve"> </w:t>
      </w:r>
      <w:r w:rsidRPr="00AD5FF8">
        <w:rPr>
          <w:rStyle w:val="UNIWebBold"/>
          <w:rFonts w:asciiTheme="minorHAnsi" w:hAnsiTheme="minorHAnsi" w:cstheme="minorHAnsi"/>
          <w:b w:val="0"/>
        </w:rPr>
        <w:t xml:space="preserve">Contexts </w:t>
      </w:r>
    </w:p>
    <w:p w14:paraId="07B98E8C" w14:textId="689C8EFB" w:rsidR="00850739" w:rsidRPr="00AD5FF8" w:rsidRDefault="00850739" w:rsidP="003D3C77">
      <w:pPr>
        <w:pStyle w:val="UOCVTabSubsection"/>
        <w:spacing w:line="240" w:lineRule="auto"/>
        <w:ind w:left="0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 xml:space="preserve">(EDU5190) Introduction to Research in Education </w:t>
      </w:r>
    </w:p>
    <w:p w14:paraId="7ADE5579" w14:textId="77777777" w:rsidR="00850739" w:rsidRPr="00AD5FF8" w:rsidRDefault="00850739" w:rsidP="003D3C77">
      <w:pPr>
        <w:pStyle w:val="UOCVTabSubsection"/>
        <w:spacing w:line="240" w:lineRule="auto"/>
        <w:ind w:left="0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 xml:space="preserve">(EDU5146) Social, Political and Cultural Issues in Second Language Education </w:t>
      </w:r>
    </w:p>
    <w:p w14:paraId="028FD9F0" w14:textId="0488457C" w:rsidR="00850739" w:rsidRPr="00AD5FF8" w:rsidRDefault="00850739" w:rsidP="003D3C77">
      <w:pPr>
        <w:pStyle w:val="UOCVTabSubsection"/>
        <w:spacing w:line="240" w:lineRule="auto"/>
        <w:ind w:left="0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(PED3124) Equity in Education: Theory and Practice</w:t>
      </w:r>
    </w:p>
    <w:p w14:paraId="7DD7FC2A" w14:textId="77777777" w:rsidR="00850739" w:rsidRPr="00AD5FF8" w:rsidRDefault="00850739" w:rsidP="003D3C77">
      <w:pPr>
        <w:pStyle w:val="UOCVTabSubsection"/>
        <w:spacing w:line="240" w:lineRule="auto"/>
        <w:ind w:left="0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 xml:space="preserve">(PED3115) English as a Second Language for Ontario Classrooms </w:t>
      </w:r>
    </w:p>
    <w:p w14:paraId="1B63BC6A" w14:textId="33206BE5" w:rsidR="00850739" w:rsidRPr="00AD5FF8" w:rsidRDefault="00850739" w:rsidP="003D3C77">
      <w:pPr>
        <w:pStyle w:val="UOCVTabSubsection"/>
        <w:spacing w:line="240" w:lineRule="auto"/>
        <w:ind w:left="0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(DLS4105) Language Education in Multicultural and Minority Settings: from Theory to Practice</w:t>
      </w:r>
    </w:p>
    <w:p w14:paraId="1C28F710" w14:textId="1E3541D9" w:rsidR="00850739" w:rsidRPr="00AD5FF8" w:rsidRDefault="00850739" w:rsidP="003D3C77">
      <w:pPr>
        <w:pStyle w:val="UOCVTabSubsection"/>
        <w:spacing w:line="240" w:lineRule="auto"/>
        <w:ind w:left="0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(DLS4100) Special Topics in Second Language Teaching: Theories of Language Related to Current Issues in ESL</w:t>
      </w:r>
    </w:p>
    <w:p w14:paraId="11DFD2B7" w14:textId="7C2BE1E4" w:rsidR="00850739" w:rsidRPr="00AD5FF8" w:rsidRDefault="00850739" w:rsidP="003D3C77">
      <w:pPr>
        <w:pStyle w:val="UOCVTabSubsection"/>
        <w:spacing w:line="240" w:lineRule="auto"/>
        <w:ind w:left="0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(DLS3110) Teaching Grammar</w:t>
      </w:r>
    </w:p>
    <w:p w14:paraId="6546A998" w14:textId="77777777" w:rsidR="00850739" w:rsidRPr="00AD5FF8" w:rsidRDefault="00850739" w:rsidP="003D3C77">
      <w:pPr>
        <w:pStyle w:val="UOCVTabSubsection"/>
        <w:spacing w:line="240" w:lineRule="auto"/>
        <w:ind w:left="0"/>
        <w:rPr>
          <w:rStyle w:val="UNIWebBold"/>
          <w:rFonts w:asciiTheme="minorHAnsi" w:hAnsiTheme="minorHAnsi" w:cstheme="minorHAnsi"/>
          <w:b w:val="0"/>
        </w:rPr>
      </w:pPr>
    </w:p>
    <w:p w14:paraId="6723C257" w14:textId="52A37EDC" w:rsidR="00AC1BC8" w:rsidRPr="00AD5FF8" w:rsidRDefault="00AC1BC8" w:rsidP="003D3C77">
      <w:pPr>
        <w:pStyle w:val="UOCVTabSubsection"/>
        <w:spacing w:line="240" w:lineRule="auto"/>
        <w:ind w:left="0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 xml:space="preserve">2012 </w:t>
      </w:r>
    </w:p>
    <w:p w14:paraId="27BABEBF" w14:textId="29B353B0" w:rsidR="00AC1BC8" w:rsidRPr="00AD5FF8" w:rsidRDefault="00AC1BC8" w:rsidP="003D3C77">
      <w:pPr>
        <w:pStyle w:val="UOCVTabSubsection"/>
        <w:numPr>
          <w:ilvl w:val="0"/>
          <w:numId w:val="1"/>
        </w:numPr>
        <w:spacing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(DLS4104) Curriculum and Teaching Materials in Second Language Education (Section A)</w:t>
      </w:r>
    </w:p>
    <w:p w14:paraId="4234794E" w14:textId="493CD844" w:rsidR="00AC1BC8" w:rsidRPr="00AD5FF8" w:rsidRDefault="00AC1BC8" w:rsidP="003D3C77">
      <w:pPr>
        <w:pStyle w:val="UOCVTabSubsection"/>
        <w:numPr>
          <w:ilvl w:val="0"/>
          <w:numId w:val="1"/>
        </w:numPr>
        <w:spacing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(EDU6241) Second Language Program and Policy Development (Section A)</w:t>
      </w:r>
    </w:p>
    <w:p w14:paraId="721E8FF5" w14:textId="3E417BE0" w:rsidR="00AC1BC8" w:rsidRPr="00AD5FF8" w:rsidRDefault="00AC1BC8" w:rsidP="003D3C77">
      <w:pPr>
        <w:pStyle w:val="UOCVTabSubsection"/>
        <w:numPr>
          <w:ilvl w:val="0"/>
          <w:numId w:val="1"/>
        </w:numPr>
        <w:spacing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(EDU6290) Research in Education (Section A)</w:t>
      </w:r>
    </w:p>
    <w:p w14:paraId="1985960E" w14:textId="5ADEDABD" w:rsidR="00AC1BC8" w:rsidRPr="00AD5FF8" w:rsidRDefault="00AC1BC8" w:rsidP="003D3C77">
      <w:pPr>
        <w:pStyle w:val="UOCVTabSubsection"/>
        <w:numPr>
          <w:ilvl w:val="0"/>
          <w:numId w:val="1"/>
        </w:numPr>
        <w:spacing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(PED3129) Second Language Perspectives in Education (Section A)</w:t>
      </w:r>
    </w:p>
    <w:p w14:paraId="34DA47DE" w14:textId="204AEF57" w:rsidR="00AC1BC8" w:rsidRPr="00AD5FF8" w:rsidRDefault="00AC1BC8" w:rsidP="003D3C77">
      <w:pPr>
        <w:pStyle w:val="UOCVTabSubsection"/>
        <w:numPr>
          <w:ilvl w:val="0"/>
          <w:numId w:val="1"/>
        </w:numPr>
        <w:spacing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(DLS3110) Teaching Grammar (Section A)</w:t>
      </w:r>
    </w:p>
    <w:p w14:paraId="2FDD2EBF" w14:textId="77777777" w:rsidR="00AC1BC8" w:rsidRPr="00AD5FF8" w:rsidRDefault="00AC1BC8" w:rsidP="003D3C77">
      <w:pPr>
        <w:pStyle w:val="UOCVTabSubsection"/>
        <w:spacing w:line="240" w:lineRule="auto"/>
        <w:ind w:left="0"/>
        <w:rPr>
          <w:rStyle w:val="UNIWebBold"/>
          <w:rFonts w:asciiTheme="minorHAnsi" w:hAnsiTheme="minorHAnsi" w:cstheme="minorHAnsi"/>
          <w:b w:val="0"/>
        </w:rPr>
      </w:pPr>
    </w:p>
    <w:p w14:paraId="5357354B" w14:textId="77777777" w:rsidR="00AC1BC8" w:rsidRPr="00AD5FF8" w:rsidRDefault="00AC1BC8" w:rsidP="003D3C77">
      <w:pPr>
        <w:pStyle w:val="UOCVTabSubsection"/>
        <w:spacing w:line="240" w:lineRule="auto"/>
        <w:ind w:left="0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 xml:space="preserve">2013 </w:t>
      </w:r>
    </w:p>
    <w:p w14:paraId="53A46B44" w14:textId="796C843B" w:rsidR="00AC1BC8" w:rsidRPr="00AD5FF8" w:rsidRDefault="00AC1BC8" w:rsidP="003D3C77">
      <w:pPr>
        <w:pStyle w:val="UOCVTabSubsection"/>
        <w:numPr>
          <w:ilvl w:val="0"/>
          <w:numId w:val="2"/>
        </w:numPr>
        <w:spacing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(EDU7141) Current Research in Second Language Education (Section A)</w:t>
      </w:r>
    </w:p>
    <w:p w14:paraId="65B3F48E" w14:textId="2118CD35" w:rsidR="00AC1BC8" w:rsidRPr="00AD5FF8" w:rsidRDefault="00AC1BC8" w:rsidP="003D3C77">
      <w:pPr>
        <w:pStyle w:val="UOCVTabSubsection"/>
        <w:numPr>
          <w:ilvl w:val="0"/>
          <w:numId w:val="2"/>
        </w:numPr>
        <w:spacing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(PED3129) Second Language Perspectives in Education (Section B)</w:t>
      </w:r>
    </w:p>
    <w:p w14:paraId="1B6BC70A" w14:textId="49A7AE90" w:rsidR="00471BD4" w:rsidRPr="00AD5FF8" w:rsidRDefault="00AC1BC8" w:rsidP="003D3C77">
      <w:pPr>
        <w:pStyle w:val="UOCVTabSubsection"/>
        <w:numPr>
          <w:ilvl w:val="0"/>
          <w:numId w:val="2"/>
        </w:numPr>
        <w:spacing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(PED3124) Equity in Education: Theory and Practice (Section A)</w:t>
      </w:r>
    </w:p>
    <w:p w14:paraId="15E04513" w14:textId="77777777" w:rsidR="008E7E81" w:rsidRPr="00AD5FF8" w:rsidRDefault="008E7E81" w:rsidP="003D3C77">
      <w:pPr>
        <w:pStyle w:val="UOCVTabSubsection"/>
        <w:spacing w:line="240" w:lineRule="auto"/>
        <w:ind w:left="0"/>
        <w:rPr>
          <w:rStyle w:val="UNIWebBold"/>
          <w:rFonts w:asciiTheme="minorHAnsi" w:hAnsiTheme="minorHAnsi" w:cstheme="minorHAnsi"/>
          <w:b w:val="0"/>
        </w:rPr>
      </w:pPr>
    </w:p>
    <w:p w14:paraId="4788711F" w14:textId="517A9B8A" w:rsidR="00AC1BC8" w:rsidRPr="00AD5FF8" w:rsidRDefault="00A51A6A" w:rsidP="003D3C77">
      <w:pPr>
        <w:pStyle w:val="UOCVTabSubsection"/>
        <w:spacing w:line="240" w:lineRule="auto"/>
        <w:ind w:left="0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2014</w:t>
      </w:r>
      <w:r w:rsidR="00AC1BC8" w:rsidRPr="00AD5FF8">
        <w:rPr>
          <w:rStyle w:val="UNIWebBold"/>
          <w:rFonts w:asciiTheme="minorHAnsi" w:hAnsiTheme="minorHAnsi" w:cstheme="minorHAnsi"/>
          <w:b w:val="0"/>
        </w:rPr>
        <w:t xml:space="preserve"> </w:t>
      </w:r>
    </w:p>
    <w:p w14:paraId="5868916B" w14:textId="592A2694" w:rsidR="00AC1BC8" w:rsidRPr="00AD5FF8" w:rsidRDefault="00AC1BC8" w:rsidP="003D3C77">
      <w:pPr>
        <w:pStyle w:val="UOCVTabSubsection"/>
        <w:numPr>
          <w:ilvl w:val="0"/>
          <w:numId w:val="3"/>
        </w:numPr>
        <w:spacing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(EDU6241) Second Language Program and Policy Development (Section F)</w:t>
      </w:r>
    </w:p>
    <w:p w14:paraId="03DDA613" w14:textId="43969FE1" w:rsidR="00A07B8F" w:rsidRPr="00AD5FF8" w:rsidRDefault="00AC1BC8" w:rsidP="003D3C77">
      <w:pPr>
        <w:pStyle w:val="UOCVTabSubsection"/>
        <w:numPr>
          <w:ilvl w:val="0"/>
          <w:numId w:val="3"/>
        </w:numPr>
        <w:spacing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(DLS4104) Curriculum and Teaching Materials in Second Language Education (Section A)</w:t>
      </w:r>
    </w:p>
    <w:p w14:paraId="04805F12" w14:textId="77777777" w:rsidR="00497611" w:rsidRPr="00AD5FF8" w:rsidRDefault="00497611" w:rsidP="003D3C77">
      <w:pPr>
        <w:pStyle w:val="UOCVTabSubsection"/>
        <w:spacing w:line="240" w:lineRule="auto"/>
        <w:ind w:left="360"/>
        <w:rPr>
          <w:rStyle w:val="UNIWebBold"/>
          <w:rFonts w:asciiTheme="minorHAnsi" w:hAnsiTheme="minorHAnsi" w:cstheme="minorHAnsi"/>
          <w:b w:val="0"/>
        </w:rPr>
      </w:pPr>
    </w:p>
    <w:p w14:paraId="59448681" w14:textId="79D88E72" w:rsidR="00AC1BC8" w:rsidRPr="00AD5FF8" w:rsidRDefault="00AC1BC8" w:rsidP="003D3C77">
      <w:pPr>
        <w:pStyle w:val="UOCVTabSubsection"/>
        <w:spacing w:line="240" w:lineRule="auto"/>
        <w:ind w:left="0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 xml:space="preserve">2015 </w:t>
      </w:r>
    </w:p>
    <w:p w14:paraId="34E8E120" w14:textId="1F4C99F8" w:rsidR="00AC1BC8" w:rsidRPr="00AD5FF8" w:rsidRDefault="00AC1BC8" w:rsidP="003D3C77">
      <w:pPr>
        <w:pStyle w:val="UOCVTabSubsection"/>
        <w:numPr>
          <w:ilvl w:val="0"/>
          <w:numId w:val="4"/>
        </w:numPr>
        <w:spacing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(PED3129) Second Language Perspectives in Education (Section A)</w:t>
      </w:r>
    </w:p>
    <w:p w14:paraId="65114F6E" w14:textId="58BB7258" w:rsidR="00AC1BC8" w:rsidRPr="00AD5FF8" w:rsidRDefault="00AC1BC8" w:rsidP="003D3C77">
      <w:pPr>
        <w:pStyle w:val="UOCVTabSubsection"/>
        <w:numPr>
          <w:ilvl w:val="0"/>
          <w:numId w:val="4"/>
        </w:numPr>
        <w:spacing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(EDU5146) Social, Political and Cultural Issues in Second Language Education (Section A)</w:t>
      </w:r>
    </w:p>
    <w:p w14:paraId="642121C0" w14:textId="2A1E7D1A" w:rsidR="00AC1BC8" w:rsidRPr="00AD5FF8" w:rsidRDefault="00AC1BC8" w:rsidP="003D3C77">
      <w:pPr>
        <w:pStyle w:val="UOCVTabSubsection"/>
        <w:numPr>
          <w:ilvl w:val="0"/>
          <w:numId w:val="4"/>
        </w:numPr>
        <w:spacing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(EDU5190) Introduction to Research in Education (Section F)</w:t>
      </w:r>
    </w:p>
    <w:p w14:paraId="6618A714" w14:textId="6EB20DD5" w:rsidR="00AC1BC8" w:rsidRPr="00AD5FF8" w:rsidRDefault="00AC1BC8" w:rsidP="003D3C77">
      <w:pPr>
        <w:pStyle w:val="UOCVTabSubsection"/>
        <w:numPr>
          <w:ilvl w:val="0"/>
          <w:numId w:val="4"/>
        </w:numPr>
        <w:spacing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 xml:space="preserve">(EDU5244) Bilingual, Multilingual and Minority Contexts in Education (Section A) </w:t>
      </w:r>
    </w:p>
    <w:p w14:paraId="5ACE8C6C" w14:textId="3FC997D8" w:rsidR="00AC1BC8" w:rsidRPr="00AD5FF8" w:rsidRDefault="00AC1BC8" w:rsidP="003D3C77">
      <w:pPr>
        <w:pStyle w:val="UOCVTabSubsection"/>
        <w:numPr>
          <w:ilvl w:val="0"/>
          <w:numId w:val="4"/>
        </w:numPr>
        <w:spacing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(EDU6241) Second Language Program and Policy Development (Section F)</w:t>
      </w:r>
    </w:p>
    <w:p w14:paraId="7904D0A3" w14:textId="77777777" w:rsidR="00B139B5" w:rsidRPr="00AD5FF8" w:rsidRDefault="00B139B5" w:rsidP="003D3C77">
      <w:pPr>
        <w:pStyle w:val="UOCVTabSubsection"/>
        <w:spacing w:line="240" w:lineRule="auto"/>
        <w:ind w:left="0"/>
        <w:rPr>
          <w:rStyle w:val="UNIWebBold"/>
          <w:rFonts w:asciiTheme="minorHAnsi" w:hAnsiTheme="minorHAnsi" w:cstheme="minorHAnsi"/>
          <w:b w:val="0"/>
        </w:rPr>
      </w:pPr>
    </w:p>
    <w:p w14:paraId="07C2AEA3" w14:textId="7671608E" w:rsidR="00AC1BC8" w:rsidRPr="00AD5FF8" w:rsidRDefault="00A51A6A" w:rsidP="003D3C77">
      <w:pPr>
        <w:pStyle w:val="UOCVTabSubsection"/>
        <w:spacing w:line="240" w:lineRule="auto"/>
        <w:ind w:left="0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2016</w:t>
      </w:r>
    </w:p>
    <w:p w14:paraId="52B267B3" w14:textId="75FD67A2" w:rsidR="00AC1BC8" w:rsidRPr="00AD5FF8" w:rsidRDefault="00AC1BC8" w:rsidP="003D3C77">
      <w:pPr>
        <w:pStyle w:val="UOCVTabSubsection"/>
        <w:numPr>
          <w:ilvl w:val="0"/>
          <w:numId w:val="5"/>
        </w:numPr>
        <w:spacing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(EDU5199) Synthesis Seminar (Section A)</w:t>
      </w:r>
    </w:p>
    <w:p w14:paraId="2141241F" w14:textId="121BF526" w:rsidR="00AC1BC8" w:rsidRPr="00AD5FF8" w:rsidRDefault="00A51A6A" w:rsidP="003D3C77">
      <w:pPr>
        <w:pStyle w:val="UOCVTabSubsection"/>
        <w:numPr>
          <w:ilvl w:val="0"/>
          <w:numId w:val="5"/>
        </w:numPr>
        <w:spacing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</w:t>
      </w:r>
      <w:r w:rsidR="00AC1BC8" w:rsidRPr="00AD5FF8">
        <w:rPr>
          <w:rStyle w:val="UNIWebBold"/>
          <w:rFonts w:asciiTheme="minorHAnsi" w:hAnsiTheme="minorHAnsi" w:cstheme="minorHAnsi"/>
          <w:b w:val="0"/>
        </w:rPr>
        <w:t>EDU6241) Second Language Program and Policy Development (Section A)</w:t>
      </w:r>
    </w:p>
    <w:p w14:paraId="5B136C36" w14:textId="55987231" w:rsidR="00AC1BC8" w:rsidRPr="00AD5FF8" w:rsidRDefault="00AC1BC8" w:rsidP="003D3C77">
      <w:pPr>
        <w:pStyle w:val="UOCVTabSubsection"/>
        <w:numPr>
          <w:ilvl w:val="0"/>
          <w:numId w:val="5"/>
        </w:numPr>
        <w:spacing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(DLS4104) Curriculum and Teaching Materials in Second Language Education (Section A)</w:t>
      </w:r>
    </w:p>
    <w:p w14:paraId="132B413E" w14:textId="5461B544" w:rsidR="00AC1BC8" w:rsidRPr="00AD5FF8" w:rsidRDefault="00AC1BC8" w:rsidP="003D3C77">
      <w:pPr>
        <w:pStyle w:val="UOCVTabSubsection"/>
        <w:numPr>
          <w:ilvl w:val="0"/>
          <w:numId w:val="5"/>
        </w:numPr>
        <w:spacing w:line="240" w:lineRule="auto"/>
        <w:rPr>
          <w:rStyle w:val="UNIWebBold"/>
          <w:rFonts w:asciiTheme="minorHAnsi" w:hAnsiTheme="minorHAnsi" w:cstheme="minorHAnsi"/>
          <w:b w:val="0"/>
        </w:rPr>
      </w:pPr>
      <w:bookmarkStart w:id="15" w:name="_Hlk36644884"/>
      <w:r w:rsidRPr="00AD5FF8">
        <w:rPr>
          <w:rStyle w:val="UNIWebBold"/>
          <w:rFonts w:asciiTheme="minorHAnsi" w:hAnsiTheme="minorHAnsi" w:cstheme="minorHAnsi"/>
          <w:b w:val="0"/>
        </w:rPr>
        <w:t>(EDU5244) Bilingual, Multilingual and Minority Contexts in Education (Section A)</w:t>
      </w:r>
    </w:p>
    <w:bookmarkEnd w:id="15"/>
    <w:p w14:paraId="7D729108" w14:textId="4373C805" w:rsidR="00AC1BC8" w:rsidRPr="00AD5FF8" w:rsidRDefault="00AC1BC8" w:rsidP="003D3C77">
      <w:pPr>
        <w:pStyle w:val="UOCVTabSubsection"/>
        <w:numPr>
          <w:ilvl w:val="0"/>
          <w:numId w:val="5"/>
        </w:numPr>
        <w:spacing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(EDU6426) Citizenship and Global Education (Section T)</w:t>
      </w:r>
    </w:p>
    <w:p w14:paraId="639BE582" w14:textId="7D43FEEC" w:rsidR="00B139B5" w:rsidRDefault="00A51A6A" w:rsidP="003D3C77">
      <w:pPr>
        <w:pStyle w:val="UOCVTabSubsection"/>
        <w:numPr>
          <w:ilvl w:val="0"/>
          <w:numId w:val="5"/>
        </w:numPr>
        <w:spacing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 xml:space="preserve">(N/A) West China </w:t>
      </w:r>
      <w:r w:rsidR="00D350FA" w:rsidRPr="00AD5FF8">
        <w:rPr>
          <w:rStyle w:val="UNIWebBold"/>
          <w:rFonts w:asciiTheme="minorHAnsi" w:hAnsiTheme="minorHAnsi" w:cstheme="minorHAnsi"/>
          <w:b w:val="0"/>
        </w:rPr>
        <w:t>Professional Development Project for Visiting Chinese EFL Teachers</w:t>
      </w:r>
    </w:p>
    <w:p w14:paraId="6E9B810A" w14:textId="78B18355" w:rsidR="00B139B5" w:rsidRDefault="00B139B5" w:rsidP="003D3C77">
      <w:pPr>
        <w:pStyle w:val="UOCVTabSubsection"/>
        <w:spacing w:line="240" w:lineRule="auto"/>
        <w:ind w:left="0"/>
        <w:rPr>
          <w:rStyle w:val="UNIWebBold"/>
          <w:rFonts w:asciiTheme="minorHAnsi" w:hAnsiTheme="minorHAnsi" w:cstheme="minorHAnsi"/>
          <w:b w:val="0"/>
        </w:rPr>
      </w:pPr>
    </w:p>
    <w:p w14:paraId="59C0B90F" w14:textId="77777777" w:rsidR="002162A7" w:rsidRDefault="002162A7" w:rsidP="003D3C77">
      <w:pPr>
        <w:pStyle w:val="UOCVTabSubsection"/>
        <w:spacing w:line="240" w:lineRule="auto"/>
        <w:ind w:left="0"/>
        <w:rPr>
          <w:rStyle w:val="UNIWebBold"/>
          <w:rFonts w:asciiTheme="minorHAnsi" w:hAnsiTheme="minorHAnsi" w:cstheme="minorHAnsi"/>
          <w:b w:val="0"/>
        </w:rPr>
      </w:pPr>
    </w:p>
    <w:p w14:paraId="6A7501A6" w14:textId="4EA59A0A" w:rsidR="00AC1BC8" w:rsidRPr="00AD5FF8" w:rsidRDefault="00AC1BC8" w:rsidP="003D3C77">
      <w:pPr>
        <w:pStyle w:val="UOCVTabSubsection"/>
        <w:spacing w:line="240" w:lineRule="auto"/>
        <w:ind w:left="0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lastRenderedPageBreak/>
        <w:t>2017</w:t>
      </w:r>
    </w:p>
    <w:p w14:paraId="25CD2E13" w14:textId="76923187" w:rsidR="00AC1BC8" w:rsidRPr="00AD5FF8" w:rsidRDefault="00AC1BC8" w:rsidP="003D3C77">
      <w:pPr>
        <w:pStyle w:val="UOCVTabSubsection"/>
        <w:numPr>
          <w:ilvl w:val="0"/>
          <w:numId w:val="6"/>
        </w:numPr>
        <w:spacing w:line="240" w:lineRule="auto"/>
        <w:rPr>
          <w:rStyle w:val="UNIWebBold"/>
          <w:rFonts w:asciiTheme="minorHAnsi" w:hAnsiTheme="minorHAnsi" w:cstheme="minorHAnsi"/>
          <w:b w:val="0"/>
        </w:rPr>
      </w:pPr>
      <w:bookmarkStart w:id="16" w:name="_Hlk36644750"/>
      <w:r w:rsidRPr="00AD5FF8">
        <w:rPr>
          <w:rStyle w:val="UNIWebBold"/>
          <w:rFonts w:asciiTheme="minorHAnsi" w:hAnsiTheme="minorHAnsi" w:cstheme="minorHAnsi"/>
          <w:b w:val="0"/>
        </w:rPr>
        <w:t>(PED3129) Second Language Perspectives in Education (Section A)</w:t>
      </w:r>
    </w:p>
    <w:bookmarkEnd w:id="16"/>
    <w:p w14:paraId="4B6D508A" w14:textId="6182F151" w:rsidR="00AC1BC8" w:rsidRPr="00AD5FF8" w:rsidRDefault="00AC1BC8" w:rsidP="003D3C77">
      <w:pPr>
        <w:pStyle w:val="UOCVTabSubsection"/>
        <w:numPr>
          <w:ilvl w:val="0"/>
          <w:numId w:val="6"/>
        </w:numPr>
        <w:spacing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(EDU5244) Bilingual, Multilingual and Minority Contexts in Education (Section A)</w:t>
      </w:r>
    </w:p>
    <w:p w14:paraId="3BB79C78" w14:textId="77709234" w:rsidR="00AC1BC8" w:rsidRPr="00AD5FF8" w:rsidRDefault="00AC1BC8" w:rsidP="003D3C77">
      <w:pPr>
        <w:pStyle w:val="UOCVTabSubsection"/>
        <w:numPr>
          <w:ilvl w:val="0"/>
          <w:numId w:val="6"/>
        </w:numPr>
        <w:spacing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(EDU6241) Second Language Program and Policy Development (Section A)</w:t>
      </w:r>
    </w:p>
    <w:p w14:paraId="7318E258" w14:textId="77777777" w:rsidR="00A51A6A" w:rsidRPr="00AD5FF8" w:rsidRDefault="00A51A6A" w:rsidP="003D3C77">
      <w:pPr>
        <w:pStyle w:val="UOCVTabSubsection"/>
        <w:spacing w:line="240" w:lineRule="auto"/>
        <w:ind w:left="0"/>
        <w:rPr>
          <w:rStyle w:val="UNIWebBold"/>
          <w:rFonts w:asciiTheme="minorHAnsi" w:hAnsiTheme="minorHAnsi" w:cstheme="minorHAnsi"/>
          <w:b w:val="0"/>
        </w:rPr>
      </w:pPr>
    </w:p>
    <w:p w14:paraId="239B87A2" w14:textId="06941338" w:rsidR="00AC1BC8" w:rsidRPr="00AD5FF8" w:rsidRDefault="00AC1BC8" w:rsidP="003D3C77">
      <w:pPr>
        <w:pStyle w:val="UOCVTabSubsection"/>
        <w:spacing w:line="240" w:lineRule="auto"/>
        <w:ind w:left="0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2018</w:t>
      </w:r>
    </w:p>
    <w:p w14:paraId="60F7A668" w14:textId="77777777" w:rsidR="0092547C" w:rsidRPr="00AD5FF8" w:rsidRDefault="00AC1BC8" w:rsidP="003D3C77">
      <w:pPr>
        <w:pStyle w:val="UOCVTabSubsection"/>
        <w:numPr>
          <w:ilvl w:val="0"/>
          <w:numId w:val="7"/>
        </w:numPr>
        <w:spacing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(DLS3110) Teaching Grammar</w:t>
      </w:r>
    </w:p>
    <w:p w14:paraId="5D12034B" w14:textId="55B45720" w:rsidR="00AC1BC8" w:rsidRPr="00AD5FF8" w:rsidRDefault="00AC1BC8" w:rsidP="003D3C77">
      <w:pPr>
        <w:pStyle w:val="UOCVTabSubsection"/>
        <w:numPr>
          <w:ilvl w:val="0"/>
          <w:numId w:val="7"/>
        </w:numPr>
        <w:spacing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(PED3148) Writing A</w:t>
      </w:r>
      <w:r w:rsidR="00A51A6A" w:rsidRPr="00AD5FF8">
        <w:rPr>
          <w:rStyle w:val="UNIWebBold"/>
          <w:rFonts w:asciiTheme="minorHAnsi" w:hAnsiTheme="minorHAnsi" w:cstheme="minorHAnsi"/>
          <w:b w:val="0"/>
        </w:rPr>
        <w:t>cross the Curriculum (Section A)</w:t>
      </w:r>
    </w:p>
    <w:p w14:paraId="17152BC4" w14:textId="77777777" w:rsidR="00AC1BC8" w:rsidRPr="00AD5FF8" w:rsidRDefault="00AC1BC8" w:rsidP="003D3C77">
      <w:pPr>
        <w:pStyle w:val="UOCVTabSubsection"/>
        <w:spacing w:line="240" w:lineRule="auto"/>
        <w:rPr>
          <w:rStyle w:val="UNIWebBold"/>
          <w:rFonts w:asciiTheme="minorHAnsi" w:hAnsiTheme="minorHAnsi" w:cstheme="minorHAnsi"/>
          <w:b w:val="0"/>
        </w:rPr>
      </w:pPr>
    </w:p>
    <w:p w14:paraId="0E6FB439" w14:textId="77777777" w:rsidR="00AC1BC8" w:rsidRPr="00AD5FF8" w:rsidRDefault="00AC1BC8" w:rsidP="003D3C77">
      <w:pPr>
        <w:pStyle w:val="UOCVTabSubsection"/>
        <w:spacing w:line="240" w:lineRule="auto"/>
        <w:ind w:left="0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 xml:space="preserve">2019 </w:t>
      </w:r>
    </w:p>
    <w:p w14:paraId="6E61AD45" w14:textId="715CBE63" w:rsidR="00AC1BC8" w:rsidRPr="00AD5FF8" w:rsidRDefault="00AC1BC8" w:rsidP="003D3C77">
      <w:pPr>
        <w:pStyle w:val="UOCVTabSubsection"/>
        <w:numPr>
          <w:ilvl w:val="0"/>
          <w:numId w:val="7"/>
        </w:numPr>
        <w:spacing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(EDU5146) Social, Political and Cultural Issues in Second Language Education (Section A)</w:t>
      </w:r>
    </w:p>
    <w:p w14:paraId="3441239B" w14:textId="0E00C099" w:rsidR="00AC1BC8" w:rsidRPr="00AD5FF8" w:rsidRDefault="00AC1BC8" w:rsidP="003D3C77">
      <w:pPr>
        <w:pStyle w:val="UOCVTabSubsection"/>
        <w:numPr>
          <w:ilvl w:val="0"/>
          <w:numId w:val="7"/>
        </w:numPr>
        <w:spacing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(PED3129) Second Language Perspectives in Education (Section A)</w:t>
      </w:r>
    </w:p>
    <w:p w14:paraId="22DAD9E9" w14:textId="2E361EEC" w:rsidR="009646FA" w:rsidRPr="00AD5FF8" w:rsidRDefault="00AC1BC8" w:rsidP="003D3C77">
      <w:pPr>
        <w:pStyle w:val="UOCVTabSubsection"/>
        <w:numPr>
          <w:ilvl w:val="0"/>
          <w:numId w:val="7"/>
        </w:numPr>
        <w:spacing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(EDU6111) Teaching and Learning of Literacies in a Second Language (Section A)</w:t>
      </w:r>
    </w:p>
    <w:p w14:paraId="532684EB" w14:textId="6C1DABC1" w:rsidR="009646FA" w:rsidRPr="00AD5FF8" w:rsidRDefault="009646FA" w:rsidP="003D3C77">
      <w:pPr>
        <w:pStyle w:val="UOCVTabSubsection"/>
        <w:spacing w:line="240" w:lineRule="auto"/>
        <w:ind w:left="0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2020</w:t>
      </w:r>
    </w:p>
    <w:p w14:paraId="49ADFBDB" w14:textId="39959722" w:rsidR="009646FA" w:rsidRPr="00AD5FF8" w:rsidRDefault="009646FA" w:rsidP="003D3C77">
      <w:pPr>
        <w:pStyle w:val="ListParagraph"/>
        <w:numPr>
          <w:ilvl w:val="0"/>
          <w:numId w:val="7"/>
        </w:numPr>
        <w:spacing w:after="0" w:line="240" w:lineRule="auto"/>
        <w:rPr>
          <w:rStyle w:val="UNIWebBold"/>
          <w:rFonts w:asciiTheme="minorHAnsi" w:hAnsiTheme="minorHAnsi" w:cstheme="minorHAnsi"/>
          <w:b w:val="0"/>
        </w:rPr>
      </w:pPr>
      <w:bookmarkStart w:id="17" w:name="_Hlk54098439"/>
      <w:r w:rsidRPr="00AD5FF8">
        <w:rPr>
          <w:rStyle w:val="UNIWebBold"/>
          <w:rFonts w:asciiTheme="minorHAnsi" w:hAnsiTheme="minorHAnsi" w:cstheme="minorHAnsi"/>
          <w:b w:val="0"/>
        </w:rPr>
        <w:t>(PED3129) Second Language Perspectives in Education (Section A)</w:t>
      </w:r>
    </w:p>
    <w:bookmarkEnd w:id="17"/>
    <w:p w14:paraId="0548E67E" w14:textId="77777777" w:rsidR="009646FA" w:rsidRPr="00AD5FF8" w:rsidRDefault="009646FA" w:rsidP="003D3C77">
      <w:pPr>
        <w:pStyle w:val="ListParagraph"/>
        <w:numPr>
          <w:ilvl w:val="0"/>
          <w:numId w:val="7"/>
        </w:numPr>
        <w:spacing w:after="0"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(EDU5244) Bilingual, Multilingual and Minority Contexts in Education (Section A)</w:t>
      </w:r>
    </w:p>
    <w:p w14:paraId="3AD3CC5E" w14:textId="4F282741" w:rsidR="009646FA" w:rsidRPr="00AD5FF8" w:rsidRDefault="009646FA" w:rsidP="003D3C77">
      <w:pPr>
        <w:pStyle w:val="ListParagraph"/>
        <w:numPr>
          <w:ilvl w:val="0"/>
          <w:numId w:val="7"/>
        </w:numPr>
        <w:spacing w:after="0"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(EDU5199) Synthesis Seminar (Section A)</w:t>
      </w:r>
    </w:p>
    <w:p w14:paraId="457BAE44" w14:textId="4CF45D1A" w:rsidR="007E5632" w:rsidRDefault="009646FA" w:rsidP="003D3C77">
      <w:pPr>
        <w:pStyle w:val="ListParagraph"/>
        <w:numPr>
          <w:ilvl w:val="0"/>
          <w:numId w:val="7"/>
        </w:numPr>
        <w:spacing w:after="0" w:line="240" w:lineRule="auto"/>
        <w:rPr>
          <w:rStyle w:val="UNIWebBold"/>
          <w:rFonts w:asciiTheme="minorHAnsi" w:hAnsiTheme="minorHAnsi" w:cstheme="minorHAnsi"/>
          <w:b w:val="0"/>
        </w:rPr>
      </w:pPr>
      <w:bookmarkStart w:id="18" w:name="_Hlk112226178"/>
      <w:r w:rsidRPr="00AD5FF8">
        <w:rPr>
          <w:rStyle w:val="UNIWebBold"/>
          <w:rFonts w:asciiTheme="minorHAnsi" w:hAnsiTheme="minorHAnsi" w:cstheme="minorHAnsi"/>
          <w:b w:val="0"/>
        </w:rPr>
        <w:t xml:space="preserve">(EDU6111) Teaching and Learning of Literacies in a Second Language </w:t>
      </w:r>
      <w:bookmarkEnd w:id="18"/>
      <w:r w:rsidRPr="00AD5FF8">
        <w:rPr>
          <w:rStyle w:val="UNIWebBold"/>
          <w:rFonts w:asciiTheme="minorHAnsi" w:hAnsiTheme="minorHAnsi" w:cstheme="minorHAnsi"/>
          <w:b w:val="0"/>
        </w:rPr>
        <w:t>(Section A)</w:t>
      </w:r>
    </w:p>
    <w:p w14:paraId="7C058893" w14:textId="188FE3E5" w:rsidR="007E5632" w:rsidRPr="00AD5FF8" w:rsidRDefault="007E5632" w:rsidP="00FC3E9E">
      <w:pPr>
        <w:spacing w:after="0"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2021</w:t>
      </w:r>
    </w:p>
    <w:p w14:paraId="63267479" w14:textId="5888D213" w:rsidR="007E5632" w:rsidRPr="00AD5FF8" w:rsidRDefault="007E5632" w:rsidP="00FC3E9E">
      <w:pPr>
        <w:spacing w:after="0"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•</w:t>
      </w:r>
      <w:bookmarkStart w:id="19" w:name="_Hlk92285486"/>
      <w:r w:rsidR="00DA0362">
        <w:rPr>
          <w:rStyle w:val="UNIWebBold"/>
          <w:rFonts w:asciiTheme="minorHAnsi" w:hAnsiTheme="minorHAnsi" w:cstheme="minorHAnsi"/>
          <w:b w:val="0"/>
        </w:rPr>
        <w:t xml:space="preserve">      </w:t>
      </w:r>
      <w:r w:rsidRPr="00AD5FF8">
        <w:rPr>
          <w:rStyle w:val="UNIWebBold"/>
          <w:rFonts w:asciiTheme="minorHAnsi" w:hAnsiTheme="minorHAnsi" w:cstheme="minorHAnsi"/>
          <w:b w:val="0"/>
        </w:rPr>
        <w:t>(PED3129) Second Language Perspectives in Education (Sections A &amp; B)</w:t>
      </w:r>
    </w:p>
    <w:bookmarkEnd w:id="19"/>
    <w:p w14:paraId="35D4CCE7" w14:textId="79BEEC92" w:rsidR="007E5632" w:rsidRPr="00AD5FF8" w:rsidRDefault="007E5632" w:rsidP="00FC3E9E">
      <w:pPr>
        <w:spacing w:after="0"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•</w:t>
      </w:r>
      <w:r w:rsidR="00DA0362">
        <w:rPr>
          <w:rStyle w:val="UNIWebBold"/>
          <w:rFonts w:asciiTheme="minorHAnsi" w:hAnsiTheme="minorHAnsi" w:cstheme="minorHAnsi"/>
          <w:b w:val="0"/>
        </w:rPr>
        <w:t xml:space="preserve">      </w:t>
      </w:r>
      <w:bookmarkStart w:id="20" w:name="_Hlk130470062"/>
      <w:r w:rsidRPr="00AD5FF8">
        <w:rPr>
          <w:rStyle w:val="UNIWebBold"/>
          <w:rFonts w:asciiTheme="minorHAnsi" w:hAnsiTheme="minorHAnsi" w:cstheme="minorHAnsi"/>
          <w:b w:val="0"/>
        </w:rPr>
        <w:t>(EDU5244) Bilingual, Multilingual and Minority Contexts in Education (Section A)</w:t>
      </w:r>
      <w:bookmarkEnd w:id="20"/>
    </w:p>
    <w:p w14:paraId="59862FA1" w14:textId="1D97533D" w:rsidR="007E5632" w:rsidRDefault="007E5632" w:rsidP="00FC3E9E">
      <w:pPr>
        <w:spacing w:after="0"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•</w:t>
      </w:r>
      <w:r w:rsidR="00DA0362">
        <w:rPr>
          <w:rStyle w:val="UNIWebBold"/>
          <w:rFonts w:asciiTheme="minorHAnsi" w:hAnsiTheme="minorHAnsi" w:cstheme="minorHAnsi"/>
          <w:b w:val="0"/>
        </w:rPr>
        <w:t xml:space="preserve">      </w:t>
      </w:r>
      <w:r w:rsidRPr="00AD5FF8">
        <w:rPr>
          <w:rStyle w:val="UNIWebBold"/>
          <w:rFonts w:asciiTheme="minorHAnsi" w:hAnsiTheme="minorHAnsi" w:cstheme="minorHAnsi"/>
          <w:b w:val="0"/>
        </w:rPr>
        <w:t>(EDU6111) Teaching and Learning of Literacies in a Second Language (Section A)</w:t>
      </w:r>
    </w:p>
    <w:p w14:paraId="612B604C" w14:textId="581A1C66" w:rsidR="002E186E" w:rsidRDefault="002E186E" w:rsidP="00FC3E9E">
      <w:pPr>
        <w:spacing w:after="0" w:line="240" w:lineRule="auto"/>
        <w:rPr>
          <w:rStyle w:val="UNIWebBold"/>
          <w:rFonts w:asciiTheme="minorHAnsi" w:hAnsiTheme="minorHAnsi" w:cstheme="minorHAnsi"/>
          <w:b w:val="0"/>
        </w:rPr>
      </w:pPr>
    </w:p>
    <w:p w14:paraId="7CC05842" w14:textId="1621D01C" w:rsidR="002E186E" w:rsidRDefault="002E186E" w:rsidP="00FC3E9E">
      <w:pPr>
        <w:spacing w:after="0" w:line="240" w:lineRule="auto"/>
        <w:rPr>
          <w:rStyle w:val="UNIWebBold"/>
          <w:rFonts w:asciiTheme="minorHAnsi" w:hAnsiTheme="minorHAnsi" w:cstheme="minorHAnsi"/>
          <w:b w:val="0"/>
        </w:rPr>
      </w:pPr>
      <w:r>
        <w:rPr>
          <w:rStyle w:val="UNIWebBold"/>
          <w:rFonts w:asciiTheme="minorHAnsi" w:hAnsiTheme="minorHAnsi" w:cstheme="minorHAnsi"/>
          <w:b w:val="0"/>
        </w:rPr>
        <w:t>202</w:t>
      </w:r>
      <w:r w:rsidR="00DA0AFD">
        <w:rPr>
          <w:rStyle w:val="UNIWebBold"/>
          <w:rFonts w:asciiTheme="minorHAnsi" w:hAnsiTheme="minorHAnsi" w:cstheme="minorHAnsi"/>
          <w:b w:val="0"/>
        </w:rPr>
        <w:t>2</w:t>
      </w:r>
    </w:p>
    <w:p w14:paraId="6DDEFEEA" w14:textId="6B6F73F8" w:rsidR="002E186E" w:rsidRPr="00DA0AFD" w:rsidRDefault="002E186E" w:rsidP="00FC3E9E">
      <w:pPr>
        <w:spacing w:after="0" w:line="240" w:lineRule="auto"/>
        <w:rPr>
          <w:rStyle w:val="UNIWebBold"/>
          <w:rFonts w:asciiTheme="minorHAnsi" w:hAnsiTheme="minorHAnsi" w:cstheme="minorHAnsi"/>
          <w:b w:val="0"/>
        </w:rPr>
      </w:pPr>
      <w:r w:rsidRPr="00DA0AFD">
        <w:rPr>
          <w:rStyle w:val="UNIWebBold"/>
          <w:rFonts w:asciiTheme="minorHAnsi" w:hAnsiTheme="minorHAnsi" w:cstheme="minorHAnsi"/>
          <w:b w:val="0"/>
        </w:rPr>
        <w:t>•</w:t>
      </w:r>
      <w:bookmarkStart w:id="21" w:name="_Hlk130469969"/>
      <w:r w:rsidR="00DA0362">
        <w:rPr>
          <w:rStyle w:val="UNIWebBold"/>
          <w:rFonts w:asciiTheme="minorHAnsi" w:hAnsiTheme="minorHAnsi" w:cstheme="minorHAnsi"/>
          <w:b w:val="0"/>
        </w:rPr>
        <w:t xml:space="preserve">      </w:t>
      </w:r>
      <w:r w:rsidRPr="00DA0AFD">
        <w:rPr>
          <w:rStyle w:val="UNIWebBold"/>
          <w:rFonts w:asciiTheme="minorHAnsi" w:hAnsiTheme="minorHAnsi" w:cstheme="minorHAnsi"/>
          <w:b w:val="0"/>
        </w:rPr>
        <w:t>(PED3129) Second Language Perspectives in Education (Section B)</w:t>
      </w:r>
      <w:bookmarkEnd w:id="21"/>
    </w:p>
    <w:p w14:paraId="2090B550" w14:textId="40A2D747" w:rsidR="004B159E" w:rsidRDefault="00DA0AFD" w:rsidP="004B159E">
      <w:pPr>
        <w:spacing w:after="0" w:line="240" w:lineRule="auto"/>
        <w:rPr>
          <w:rFonts w:asciiTheme="minorHAnsi" w:eastAsia="Myriad Pro" w:hAnsiTheme="minorHAnsi" w:cstheme="minorHAnsi"/>
          <w:bCs/>
        </w:rPr>
      </w:pPr>
      <w:r w:rsidRPr="00DA0AFD">
        <w:rPr>
          <w:rStyle w:val="UNIWebBold"/>
          <w:rFonts w:asciiTheme="minorHAnsi" w:hAnsiTheme="minorHAnsi" w:cstheme="minorHAnsi"/>
          <w:b w:val="0"/>
        </w:rPr>
        <w:t>•</w:t>
      </w:r>
      <w:r w:rsidR="00DA0362">
        <w:rPr>
          <w:rStyle w:val="UNIWebBold"/>
          <w:rFonts w:asciiTheme="minorHAnsi" w:hAnsiTheme="minorHAnsi" w:cstheme="minorHAnsi"/>
          <w:b w:val="0"/>
        </w:rPr>
        <w:t xml:space="preserve">      </w:t>
      </w:r>
      <w:r w:rsidRPr="00DA0AFD">
        <w:rPr>
          <w:rStyle w:val="UNIWebBold"/>
          <w:rFonts w:asciiTheme="minorHAnsi" w:hAnsiTheme="minorHAnsi" w:cstheme="minorHAnsi"/>
          <w:b w:val="0"/>
        </w:rPr>
        <w:t>(DLS1101</w:t>
      </w:r>
      <w:r w:rsidRPr="00DA0AFD">
        <w:rPr>
          <w:rStyle w:val="UNIWebBold"/>
          <w:rFonts w:asciiTheme="minorHAnsi" w:hAnsiTheme="minorHAnsi" w:cstheme="minorHAnsi"/>
          <w:bCs w:val="0"/>
        </w:rPr>
        <w:t xml:space="preserve">) </w:t>
      </w:r>
      <w:r w:rsidRPr="00DA0AFD">
        <w:rPr>
          <w:rFonts w:asciiTheme="minorHAnsi" w:eastAsia="Myriad Pro" w:hAnsiTheme="minorHAnsi" w:cstheme="minorHAnsi"/>
          <w:bCs/>
        </w:rPr>
        <w:t>Introduction to Second Language teaching (Part 2)</w:t>
      </w:r>
    </w:p>
    <w:p w14:paraId="3F797DAE" w14:textId="19F8C053" w:rsidR="003D3C77" w:rsidRDefault="004B159E" w:rsidP="00FC3E9E">
      <w:pPr>
        <w:spacing w:after="0" w:line="240" w:lineRule="auto"/>
        <w:rPr>
          <w:rFonts w:asciiTheme="minorHAnsi" w:eastAsia="Myriad Pro" w:hAnsiTheme="minorHAnsi" w:cstheme="minorHAnsi"/>
        </w:rPr>
      </w:pPr>
      <w:r w:rsidRPr="004B159E">
        <w:rPr>
          <w:rFonts w:asciiTheme="minorHAnsi" w:eastAsia="Myriad Pro" w:hAnsiTheme="minorHAnsi" w:cstheme="minorHAnsi"/>
        </w:rPr>
        <w:t>•</w:t>
      </w:r>
      <w:r w:rsidR="00DA0362">
        <w:rPr>
          <w:rFonts w:asciiTheme="minorHAnsi" w:eastAsia="Myriad Pro" w:hAnsiTheme="minorHAnsi" w:cstheme="minorHAnsi"/>
        </w:rPr>
        <w:t xml:space="preserve">      </w:t>
      </w:r>
      <w:r w:rsidRPr="004B159E">
        <w:rPr>
          <w:rFonts w:asciiTheme="minorHAnsi" w:eastAsia="Myriad Pro" w:hAnsiTheme="minorHAnsi" w:cstheme="minorHAnsi"/>
        </w:rPr>
        <w:t>(EDU6111) Teaching and Learning of Literacies in a Second Language</w:t>
      </w:r>
    </w:p>
    <w:p w14:paraId="0C698A8D" w14:textId="47F4FBB8" w:rsidR="00DA0362" w:rsidRDefault="00DA0362" w:rsidP="00FC3E9E">
      <w:pPr>
        <w:spacing w:after="0" w:line="240" w:lineRule="auto"/>
        <w:rPr>
          <w:rFonts w:asciiTheme="minorHAnsi" w:eastAsia="Myriad Pro" w:hAnsiTheme="minorHAnsi" w:cstheme="minorHAnsi"/>
        </w:rPr>
      </w:pPr>
    </w:p>
    <w:p w14:paraId="1C699A09" w14:textId="409DDA13" w:rsidR="00DA0362" w:rsidRDefault="00DA0362" w:rsidP="00FC3E9E">
      <w:pPr>
        <w:spacing w:after="0" w:line="240" w:lineRule="auto"/>
        <w:rPr>
          <w:rFonts w:asciiTheme="minorHAnsi" w:eastAsia="Myriad Pro" w:hAnsiTheme="minorHAnsi" w:cstheme="minorHAnsi"/>
        </w:rPr>
      </w:pPr>
      <w:r>
        <w:rPr>
          <w:rFonts w:asciiTheme="minorHAnsi" w:eastAsia="Myriad Pro" w:hAnsiTheme="minorHAnsi" w:cstheme="minorHAnsi"/>
        </w:rPr>
        <w:t>2023</w:t>
      </w:r>
    </w:p>
    <w:p w14:paraId="1E63D5CE" w14:textId="701ED47F" w:rsidR="00DA0362" w:rsidRDefault="00DA0362" w:rsidP="00DA0362">
      <w:pPr>
        <w:spacing w:after="0" w:line="240" w:lineRule="auto"/>
        <w:rPr>
          <w:rFonts w:asciiTheme="minorHAnsi" w:eastAsia="Myriad Pro" w:hAnsiTheme="minorHAnsi" w:cstheme="minorHAnsi"/>
        </w:rPr>
      </w:pPr>
      <w:r w:rsidRPr="00DA0362">
        <w:rPr>
          <w:rFonts w:asciiTheme="minorHAnsi" w:eastAsia="Myriad Pro" w:hAnsiTheme="minorHAnsi" w:cstheme="minorHAnsi"/>
        </w:rPr>
        <w:t>•</w:t>
      </w:r>
      <w:r>
        <w:rPr>
          <w:rFonts w:asciiTheme="minorHAnsi" w:eastAsia="Myriad Pro" w:hAnsiTheme="minorHAnsi" w:cstheme="minorHAnsi"/>
        </w:rPr>
        <w:t xml:space="preserve">     </w:t>
      </w:r>
      <w:r w:rsidRPr="00DA0362">
        <w:rPr>
          <w:rFonts w:asciiTheme="minorHAnsi" w:eastAsia="Myriad Pro" w:hAnsiTheme="minorHAnsi" w:cstheme="minorHAnsi"/>
        </w:rPr>
        <w:t>(EDU5146) Social, Political and Cultural Issues in Second Language Education</w:t>
      </w:r>
    </w:p>
    <w:p w14:paraId="001D097E" w14:textId="44EEF618" w:rsidR="00DA0362" w:rsidRPr="00DA0362" w:rsidRDefault="00DA0362" w:rsidP="007C68AF">
      <w:pPr>
        <w:pStyle w:val="ListParagraph"/>
        <w:numPr>
          <w:ilvl w:val="0"/>
          <w:numId w:val="95"/>
        </w:numPr>
        <w:spacing w:after="0" w:line="240" w:lineRule="auto"/>
        <w:rPr>
          <w:rFonts w:asciiTheme="minorHAnsi" w:eastAsia="Myriad Pro" w:hAnsiTheme="minorHAnsi" w:cstheme="minorHAnsi"/>
        </w:rPr>
      </w:pPr>
      <w:r w:rsidRPr="00DA0362">
        <w:rPr>
          <w:rFonts w:asciiTheme="minorHAnsi" w:eastAsia="Myriad Pro" w:hAnsiTheme="minorHAnsi" w:cstheme="minorHAnsi"/>
        </w:rPr>
        <w:t>(EDU5244) Bilingual, Multilingual and Minority Contexts in Education</w:t>
      </w:r>
    </w:p>
    <w:p w14:paraId="3C510FC1" w14:textId="43AE8AFC" w:rsidR="00DA0362" w:rsidRDefault="00DA0362" w:rsidP="00DA0362">
      <w:pPr>
        <w:spacing w:after="0" w:line="240" w:lineRule="auto"/>
        <w:rPr>
          <w:rFonts w:asciiTheme="minorHAnsi" w:eastAsia="Myriad Pro" w:hAnsiTheme="minorHAnsi" w:cstheme="minorHAnsi"/>
        </w:rPr>
      </w:pPr>
      <w:r w:rsidRPr="00DA0362">
        <w:rPr>
          <w:rFonts w:asciiTheme="minorHAnsi" w:eastAsia="Myriad Pro" w:hAnsiTheme="minorHAnsi" w:cstheme="minorHAnsi"/>
        </w:rPr>
        <w:t>•</w:t>
      </w:r>
      <w:r>
        <w:rPr>
          <w:rFonts w:asciiTheme="minorHAnsi" w:eastAsia="Myriad Pro" w:hAnsiTheme="minorHAnsi" w:cstheme="minorHAnsi"/>
        </w:rPr>
        <w:t xml:space="preserve">     </w:t>
      </w:r>
      <w:r w:rsidRPr="00DA0362">
        <w:rPr>
          <w:rFonts w:asciiTheme="minorHAnsi" w:eastAsia="Myriad Pro" w:hAnsiTheme="minorHAnsi" w:cstheme="minorHAnsi"/>
        </w:rPr>
        <w:t>(PED3129) Second Language Perspectives in Education</w:t>
      </w:r>
    </w:p>
    <w:p w14:paraId="1A16B2CD" w14:textId="3000030A" w:rsidR="00DA0362" w:rsidRPr="00DA0362" w:rsidRDefault="00DA0362" w:rsidP="007C68AF">
      <w:pPr>
        <w:pStyle w:val="ListParagraph"/>
        <w:numPr>
          <w:ilvl w:val="0"/>
          <w:numId w:val="95"/>
        </w:numPr>
        <w:spacing w:after="0" w:line="240" w:lineRule="auto"/>
        <w:rPr>
          <w:rFonts w:asciiTheme="minorHAnsi" w:eastAsia="Myriad Pro" w:hAnsiTheme="minorHAnsi" w:cstheme="minorHAnsi"/>
        </w:rPr>
      </w:pPr>
      <w:r>
        <w:rPr>
          <w:rFonts w:asciiTheme="minorHAnsi" w:eastAsia="Myriad Pro" w:hAnsiTheme="minorHAnsi" w:cstheme="minorHAnsi"/>
        </w:rPr>
        <w:t xml:space="preserve">(DLS2102) </w:t>
      </w:r>
      <w:r w:rsidRPr="00DA0362">
        <w:rPr>
          <w:rFonts w:asciiTheme="minorHAnsi" w:eastAsia="Myriad Pro" w:hAnsiTheme="minorHAnsi" w:cstheme="minorHAnsi"/>
        </w:rPr>
        <w:t>Speaking and Writing in a Second Language</w:t>
      </w:r>
    </w:p>
    <w:p w14:paraId="1B710E25" w14:textId="77777777" w:rsidR="004B159E" w:rsidRDefault="004B159E" w:rsidP="00FC3E9E">
      <w:pPr>
        <w:spacing w:after="0" w:line="240" w:lineRule="auto"/>
        <w:rPr>
          <w:rStyle w:val="UNIWebBold"/>
          <w:rFonts w:asciiTheme="minorHAnsi" w:hAnsiTheme="minorHAnsi" w:cstheme="minorHAnsi"/>
          <w:bCs w:val="0"/>
        </w:rPr>
      </w:pPr>
    </w:p>
    <w:p w14:paraId="5384DF82" w14:textId="50CE7526" w:rsidR="00AB47EC" w:rsidRPr="00AD5FF8" w:rsidRDefault="00850739" w:rsidP="00FC3E9E">
      <w:pPr>
        <w:spacing w:after="0"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Cs w:val="0"/>
        </w:rPr>
        <w:t>COURSES TAUGHT:</w:t>
      </w:r>
      <w:r w:rsidRPr="00AD5FF8">
        <w:rPr>
          <w:rStyle w:val="UNIWebBold"/>
          <w:rFonts w:asciiTheme="minorHAnsi" w:hAnsiTheme="minorHAnsi" w:cstheme="minorHAnsi"/>
          <w:b w:val="0"/>
        </w:rPr>
        <w:t xml:space="preserve"> </w:t>
      </w:r>
      <w:r w:rsidR="00AB47EC" w:rsidRPr="00AD5FF8">
        <w:rPr>
          <w:rStyle w:val="UNIWebBold"/>
          <w:rFonts w:asciiTheme="minorHAnsi" w:hAnsiTheme="minorHAnsi" w:cstheme="minorHAnsi"/>
          <w:b w:val="0"/>
        </w:rPr>
        <w:t>University of British Columbia</w:t>
      </w:r>
    </w:p>
    <w:p w14:paraId="69F621C4" w14:textId="77777777" w:rsidR="00497611" w:rsidRPr="00AD5FF8" w:rsidRDefault="00497611" w:rsidP="00FC3E9E">
      <w:pPr>
        <w:spacing w:after="0" w:line="240" w:lineRule="auto"/>
        <w:rPr>
          <w:rStyle w:val="UNIWebBold"/>
          <w:rFonts w:asciiTheme="minorHAnsi" w:hAnsiTheme="minorHAnsi" w:cstheme="minorHAnsi"/>
          <w:b w:val="0"/>
        </w:rPr>
      </w:pPr>
    </w:p>
    <w:p w14:paraId="548840C3" w14:textId="66F48CE2" w:rsidR="00AB47EC" w:rsidRPr="00AD5FF8" w:rsidRDefault="00AB47EC" w:rsidP="004B159E">
      <w:pPr>
        <w:pStyle w:val="ListParagraph"/>
        <w:numPr>
          <w:ilvl w:val="0"/>
          <w:numId w:val="6"/>
        </w:numPr>
        <w:spacing w:after="0"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(LLED478) Introduction to Teaching English as a Second Language: K- 7</w:t>
      </w:r>
    </w:p>
    <w:p w14:paraId="0A295023" w14:textId="5E21DBA5" w:rsidR="00AB47EC" w:rsidRPr="00AD5FF8" w:rsidRDefault="00AB47EC" w:rsidP="004B159E">
      <w:pPr>
        <w:pStyle w:val="ListParagraph"/>
        <w:numPr>
          <w:ilvl w:val="0"/>
          <w:numId w:val="6"/>
        </w:numPr>
        <w:spacing w:after="0"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(LLED478) Introduction to Teaching English as a Second Language: Adults</w:t>
      </w:r>
    </w:p>
    <w:p w14:paraId="6DF3F347" w14:textId="3AE22469" w:rsidR="00AB47EC" w:rsidRPr="00AD5FF8" w:rsidRDefault="00AB47EC" w:rsidP="004B159E">
      <w:pPr>
        <w:pStyle w:val="ListParagraph"/>
        <w:numPr>
          <w:ilvl w:val="0"/>
          <w:numId w:val="6"/>
        </w:numPr>
        <w:spacing w:after="0"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(LLED315) Curriculum and Instruction in English as a Second Language: Secondary</w:t>
      </w:r>
    </w:p>
    <w:p w14:paraId="42C8DD35" w14:textId="3876B526" w:rsidR="00AB47EC" w:rsidRPr="00AD5FF8" w:rsidRDefault="00AB47EC" w:rsidP="004B159E">
      <w:pPr>
        <w:pStyle w:val="ListParagraph"/>
        <w:numPr>
          <w:ilvl w:val="0"/>
          <w:numId w:val="6"/>
        </w:numPr>
        <w:spacing w:after="0"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(LLED301) Language across the Curriculum</w:t>
      </w:r>
    </w:p>
    <w:p w14:paraId="2EDB222E" w14:textId="221855D2" w:rsidR="00AB47EC" w:rsidRPr="00AD5FF8" w:rsidRDefault="00AB47EC" w:rsidP="004B159E">
      <w:pPr>
        <w:pStyle w:val="ListParagraph"/>
        <w:numPr>
          <w:ilvl w:val="0"/>
          <w:numId w:val="6"/>
        </w:numPr>
        <w:spacing w:after="0"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(LLED230) Academic Skills and Writing</w:t>
      </w:r>
    </w:p>
    <w:p w14:paraId="41357A99" w14:textId="77777777" w:rsidR="004B159E" w:rsidRDefault="00AB47EC" w:rsidP="004B159E">
      <w:pPr>
        <w:pStyle w:val="ListParagraph"/>
        <w:numPr>
          <w:ilvl w:val="0"/>
          <w:numId w:val="6"/>
        </w:numPr>
        <w:spacing w:after="0" w:line="240" w:lineRule="auto"/>
        <w:rPr>
          <w:rStyle w:val="UNIWebBold"/>
          <w:rFonts w:asciiTheme="minorHAnsi" w:hAnsiTheme="minorHAnsi" w:cstheme="minorHAnsi"/>
          <w:b w:val="0"/>
        </w:rPr>
      </w:pPr>
      <w:r w:rsidRPr="00AD5FF8">
        <w:rPr>
          <w:rStyle w:val="UNIWebBold"/>
          <w:rFonts w:asciiTheme="minorHAnsi" w:hAnsiTheme="minorHAnsi" w:cstheme="minorHAnsi"/>
          <w:b w:val="0"/>
        </w:rPr>
        <w:t>(EDUC399) Faculty Adviser for Additional Qualification Candidate (Special Needs)</w:t>
      </w:r>
    </w:p>
    <w:p w14:paraId="15015063" w14:textId="77777777" w:rsidR="004B159E" w:rsidRDefault="00AB47EC" w:rsidP="004B159E">
      <w:pPr>
        <w:pStyle w:val="ListParagraph"/>
        <w:numPr>
          <w:ilvl w:val="0"/>
          <w:numId w:val="6"/>
        </w:numPr>
        <w:spacing w:after="0" w:line="240" w:lineRule="auto"/>
        <w:rPr>
          <w:rStyle w:val="UNIWebBold"/>
          <w:rFonts w:asciiTheme="minorHAnsi" w:hAnsiTheme="minorHAnsi" w:cstheme="minorHAnsi"/>
          <w:b w:val="0"/>
        </w:rPr>
      </w:pPr>
      <w:r w:rsidRPr="004B159E">
        <w:rPr>
          <w:rStyle w:val="UNIWebBold"/>
          <w:rFonts w:asciiTheme="minorHAnsi" w:hAnsiTheme="minorHAnsi" w:cstheme="minorHAnsi"/>
          <w:b w:val="0"/>
        </w:rPr>
        <w:t>(EDUC329) Faculty Adviser for Teacher Candidates on Practicum (Secondary Humanities)</w:t>
      </w:r>
    </w:p>
    <w:p w14:paraId="4FC8D88D" w14:textId="6B96D8A0" w:rsidR="007E5632" w:rsidRPr="004B159E" w:rsidRDefault="00AB47EC" w:rsidP="004B159E">
      <w:pPr>
        <w:pStyle w:val="ListParagraph"/>
        <w:numPr>
          <w:ilvl w:val="0"/>
          <w:numId w:val="6"/>
        </w:numPr>
        <w:spacing w:after="0" w:line="240" w:lineRule="auto"/>
        <w:rPr>
          <w:rStyle w:val="UNIWebBold"/>
          <w:rFonts w:asciiTheme="minorHAnsi" w:hAnsiTheme="minorHAnsi" w:cstheme="minorHAnsi"/>
          <w:b w:val="0"/>
        </w:rPr>
      </w:pPr>
      <w:r w:rsidRPr="004B159E">
        <w:rPr>
          <w:rStyle w:val="UNIWebBold"/>
          <w:rFonts w:asciiTheme="minorHAnsi" w:hAnsiTheme="minorHAnsi" w:cstheme="minorHAnsi"/>
          <w:b w:val="0"/>
        </w:rPr>
        <w:t>(EDUC316) Communication Skills in Teaching: Secondary</w:t>
      </w:r>
    </w:p>
    <w:p w14:paraId="4B96AF2F" w14:textId="77777777" w:rsidR="00497611" w:rsidRPr="00AD5FF8" w:rsidRDefault="00497611" w:rsidP="003D3C77">
      <w:pPr>
        <w:pStyle w:val="ListParagraph"/>
        <w:spacing w:after="0" w:line="240" w:lineRule="auto"/>
        <w:ind w:left="360"/>
        <w:rPr>
          <w:rStyle w:val="UNIWebBold"/>
          <w:rFonts w:asciiTheme="minorHAnsi" w:hAnsiTheme="minorHAnsi" w:cstheme="minorHAnsi"/>
          <w:b w:val="0"/>
        </w:rPr>
      </w:pPr>
    </w:p>
    <w:p w14:paraId="64655AF7" w14:textId="37A72973" w:rsidR="00A140B2" w:rsidRDefault="00A140B2" w:rsidP="003D3C77">
      <w:pPr>
        <w:pStyle w:val="UNIWebHeaders"/>
        <w:spacing w:before="0" w:after="0" w:line="240" w:lineRule="auto"/>
        <w:rPr>
          <w:rStyle w:val="UNIWebBold"/>
          <w:rFonts w:asciiTheme="minorHAnsi" w:hAnsiTheme="minorHAnsi" w:cstheme="minorHAnsi"/>
        </w:rPr>
      </w:pPr>
    </w:p>
    <w:p w14:paraId="22EE0209" w14:textId="1FD0E445" w:rsidR="00DA65E4" w:rsidRDefault="00DA65E4" w:rsidP="003D3C77">
      <w:pPr>
        <w:pStyle w:val="UNIWebHeaders"/>
        <w:spacing w:before="0" w:after="0" w:line="240" w:lineRule="auto"/>
        <w:rPr>
          <w:rStyle w:val="UNIWebBold"/>
          <w:rFonts w:asciiTheme="minorHAnsi" w:hAnsiTheme="minorHAnsi" w:cstheme="minorHAnsi"/>
        </w:rPr>
      </w:pPr>
    </w:p>
    <w:p w14:paraId="2BD1EC1B" w14:textId="77777777" w:rsidR="00DA65E4" w:rsidRDefault="00DA65E4" w:rsidP="003D3C77">
      <w:pPr>
        <w:pStyle w:val="UNIWebHeaders"/>
        <w:spacing w:before="0" w:after="0" w:line="240" w:lineRule="auto"/>
        <w:rPr>
          <w:rStyle w:val="UNIWebBold"/>
          <w:rFonts w:asciiTheme="minorHAnsi" w:hAnsiTheme="minorHAnsi" w:cstheme="minorHAnsi"/>
        </w:rPr>
      </w:pPr>
    </w:p>
    <w:p w14:paraId="43316547" w14:textId="63C3AA33" w:rsidR="00DB4BFA" w:rsidRPr="00AD5FF8" w:rsidRDefault="00A51A6A" w:rsidP="003D3C77">
      <w:pPr>
        <w:pStyle w:val="UNIWebHeaders"/>
        <w:spacing w:before="0" w:after="0" w:line="240" w:lineRule="auto"/>
        <w:rPr>
          <w:rFonts w:asciiTheme="minorHAnsi" w:hAnsiTheme="minorHAnsi" w:cstheme="minorHAnsi"/>
        </w:rPr>
      </w:pPr>
      <w:r w:rsidRPr="00AD5FF8">
        <w:rPr>
          <w:rStyle w:val="UNIWebBold"/>
          <w:rFonts w:asciiTheme="minorHAnsi" w:hAnsiTheme="minorHAnsi" w:cstheme="minorHAnsi"/>
        </w:rPr>
        <w:lastRenderedPageBreak/>
        <w:t>LIFETIME FUNDING</w:t>
      </w:r>
    </w:p>
    <w:p w14:paraId="59073F6A" w14:textId="56E6934D" w:rsidR="00DB4BFA" w:rsidRPr="00AD5FF8" w:rsidRDefault="00CB5D92" w:rsidP="003D3C77">
      <w:pPr>
        <w:pStyle w:val="UOCVDotList"/>
        <w:spacing w:line="240" w:lineRule="auto"/>
        <w:rPr>
          <w:rStyle w:val="UOCVFont12"/>
          <w:rFonts w:asciiTheme="minorHAnsi" w:hAnsiTheme="minorHAnsi" w:cstheme="minorHAnsi"/>
          <w:sz w:val="22"/>
          <w:szCs w:val="22"/>
        </w:rPr>
      </w:pPr>
      <w:r w:rsidRPr="00AD5FF8">
        <w:rPr>
          <w:rStyle w:val="UOCVFont12"/>
          <w:rFonts w:asciiTheme="minorHAnsi" w:hAnsiTheme="minorHAnsi" w:cstheme="minorHAnsi"/>
          <w:sz w:val="22"/>
          <w:szCs w:val="22"/>
        </w:rPr>
        <w:t>Total amount of funding received</w:t>
      </w:r>
      <w:r w:rsidRPr="00AD5FF8">
        <w:rPr>
          <w:rStyle w:val="UOCVFont12"/>
          <w:rFonts w:asciiTheme="minorHAnsi" w:hAnsiTheme="minorHAnsi" w:cstheme="minorHAnsi"/>
          <w:sz w:val="22"/>
          <w:szCs w:val="22"/>
        </w:rPr>
        <w:tab/>
        <w:t>$</w:t>
      </w:r>
      <w:r w:rsidR="008E7E81" w:rsidRPr="00AD5FF8">
        <w:rPr>
          <w:rStyle w:val="UOCVFont12"/>
          <w:rFonts w:asciiTheme="minorHAnsi" w:hAnsiTheme="minorHAnsi" w:cstheme="minorHAnsi"/>
          <w:sz w:val="22"/>
          <w:szCs w:val="22"/>
        </w:rPr>
        <w:t>46</w:t>
      </w:r>
      <w:r w:rsidR="00DA65E4">
        <w:rPr>
          <w:rStyle w:val="UOCVFont12"/>
          <w:rFonts w:asciiTheme="minorHAnsi" w:hAnsiTheme="minorHAnsi" w:cstheme="minorHAnsi"/>
          <w:sz w:val="22"/>
          <w:szCs w:val="22"/>
        </w:rPr>
        <w:t>2</w:t>
      </w:r>
      <w:r w:rsidR="008E7E81" w:rsidRPr="00AD5FF8">
        <w:rPr>
          <w:rStyle w:val="UOCVFont12"/>
          <w:rFonts w:asciiTheme="minorHAnsi" w:hAnsiTheme="minorHAnsi" w:cstheme="minorHAnsi"/>
          <w:sz w:val="22"/>
          <w:szCs w:val="22"/>
        </w:rPr>
        <w:t>,707</w:t>
      </w:r>
      <w:r w:rsidRPr="00AD5FF8">
        <w:rPr>
          <w:rStyle w:val="UOCVFont12"/>
          <w:rFonts w:asciiTheme="minorHAnsi" w:hAnsiTheme="minorHAnsi" w:cstheme="minorHAnsi"/>
          <w:sz w:val="22"/>
          <w:szCs w:val="22"/>
        </w:rPr>
        <w:t>.00</w:t>
      </w:r>
    </w:p>
    <w:p w14:paraId="3AEFE763" w14:textId="43BAC262" w:rsidR="000342A9" w:rsidRPr="00AD5FF8" w:rsidRDefault="00FC3781" w:rsidP="003D3C77">
      <w:pPr>
        <w:pStyle w:val="UOCVDotList"/>
        <w:spacing w:line="240" w:lineRule="auto"/>
        <w:rPr>
          <w:rStyle w:val="UOCVFont12"/>
          <w:rFonts w:asciiTheme="minorHAnsi" w:hAnsiTheme="minorHAnsi" w:cstheme="minorHAnsi"/>
          <w:sz w:val="22"/>
          <w:szCs w:val="22"/>
        </w:rPr>
      </w:pPr>
      <w:r w:rsidRPr="00AD5FF8">
        <w:rPr>
          <w:rStyle w:val="UOCVFont12"/>
          <w:rFonts w:asciiTheme="minorHAnsi" w:hAnsiTheme="minorHAnsi" w:cstheme="minorHAnsi"/>
          <w:sz w:val="22"/>
          <w:szCs w:val="22"/>
        </w:rPr>
        <w:t xml:space="preserve">    </w:t>
      </w:r>
      <w:r w:rsidR="000342A9" w:rsidRPr="00AD5FF8">
        <w:rPr>
          <w:rStyle w:val="UOCVFont12"/>
          <w:rFonts w:asciiTheme="minorHAnsi" w:hAnsiTheme="minorHAnsi" w:cstheme="minorHAnsi"/>
          <w:sz w:val="22"/>
          <w:szCs w:val="22"/>
        </w:rPr>
        <w:t>External</w:t>
      </w:r>
      <w:r w:rsidR="004E3483" w:rsidRPr="00AD5FF8">
        <w:rPr>
          <w:rStyle w:val="UOCVFont12"/>
          <w:rFonts w:asciiTheme="minorHAnsi" w:hAnsiTheme="minorHAnsi" w:cstheme="minorHAnsi"/>
          <w:sz w:val="22"/>
          <w:szCs w:val="22"/>
        </w:rPr>
        <w:t>….</w:t>
      </w:r>
      <w:r w:rsidR="000342A9" w:rsidRPr="00AD5FF8">
        <w:rPr>
          <w:rStyle w:val="UOCVFont12"/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Pr="00AD5FF8">
        <w:rPr>
          <w:rStyle w:val="UOCVFont12"/>
          <w:rFonts w:asciiTheme="minorHAnsi" w:hAnsiTheme="minorHAnsi" w:cstheme="minorHAnsi"/>
          <w:sz w:val="22"/>
          <w:szCs w:val="22"/>
        </w:rPr>
        <w:t>………………………………</w:t>
      </w:r>
      <w:r w:rsidR="000342A9" w:rsidRPr="00AD5FF8">
        <w:rPr>
          <w:rStyle w:val="UOCVFont12"/>
          <w:rFonts w:asciiTheme="minorHAnsi" w:hAnsiTheme="minorHAnsi" w:cstheme="minorHAnsi"/>
          <w:sz w:val="22"/>
          <w:szCs w:val="22"/>
        </w:rPr>
        <w:t>…</w:t>
      </w:r>
      <w:r w:rsidR="00AD5FF8">
        <w:rPr>
          <w:rStyle w:val="UOCVFont12"/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AD5FF8">
        <w:rPr>
          <w:rStyle w:val="UOCVFont12"/>
          <w:rFonts w:asciiTheme="minorHAnsi" w:hAnsiTheme="minorHAnsi" w:cstheme="minorHAnsi"/>
          <w:sz w:val="22"/>
          <w:szCs w:val="22"/>
        </w:rPr>
        <w:t>..</w:t>
      </w:r>
      <w:r w:rsidR="000342A9" w:rsidRPr="00AD5FF8">
        <w:rPr>
          <w:rStyle w:val="UOCVFont12"/>
          <w:rFonts w:asciiTheme="minorHAnsi" w:hAnsiTheme="minorHAnsi" w:cstheme="minorHAnsi"/>
          <w:sz w:val="22"/>
          <w:szCs w:val="22"/>
        </w:rPr>
        <w:t xml:space="preserve"> </w:t>
      </w:r>
      <w:r w:rsidRPr="00AD5FF8">
        <w:rPr>
          <w:rStyle w:val="UOCVFont12"/>
          <w:rFonts w:asciiTheme="minorHAnsi" w:hAnsiTheme="minorHAnsi" w:cstheme="minorHAnsi"/>
          <w:sz w:val="22"/>
          <w:szCs w:val="22"/>
        </w:rPr>
        <w:t>$</w:t>
      </w:r>
      <w:r w:rsidR="008E7E81" w:rsidRPr="00AD5FF8">
        <w:rPr>
          <w:rStyle w:val="UOCVFont12"/>
          <w:rFonts w:asciiTheme="minorHAnsi" w:hAnsiTheme="minorHAnsi" w:cstheme="minorHAnsi"/>
          <w:sz w:val="22"/>
          <w:szCs w:val="22"/>
        </w:rPr>
        <w:t>431,957</w:t>
      </w:r>
      <w:r w:rsidRPr="00AD5FF8">
        <w:rPr>
          <w:rStyle w:val="UOCVFont12"/>
          <w:rFonts w:asciiTheme="minorHAnsi" w:hAnsiTheme="minorHAnsi" w:cstheme="minorHAnsi"/>
          <w:sz w:val="22"/>
          <w:szCs w:val="22"/>
        </w:rPr>
        <w:t>.00</w:t>
      </w:r>
    </w:p>
    <w:p w14:paraId="637E1825" w14:textId="10193275" w:rsidR="007E5632" w:rsidRPr="00AD5FF8" w:rsidRDefault="00FC3781" w:rsidP="003D3C77">
      <w:pPr>
        <w:pStyle w:val="UOCVDotList"/>
        <w:spacing w:line="240" w:lineRule="auto"/>
        <w:rPr>
          <w:rStyle w:val="UOCVFont12"/>
          <w:rFonts w:asciiTheme="minorHAnsi" w:hAnsiTheme="minorHAnsi" w:cstheme="minorHAnsi"/>
          <w:sz w:val="22"/>
          <w:szCs w:val="22"/>
        </w:rPr>
      </w:pPr>
      <w:r w:rsidRPr="00AD5FF8">
        <w:rPr>
          <w:rStyle w:val="UOCVFont12"/>
          <w:rFonts w:asciiTheme="minorHAnsi" w:hAnsiTheme="minorHAnsi" w:cstheme="minorHAnsi"/>
          <w:sz w:val="22"/>
          <w:szCs w:val="22"/>
        </w:rPr>
        <w:t xml:space="preserve">    Internal………………………………………………………………………………………</w:t>
      </w:r>
      <w:r w:rsidR="00AD5FF8">
        <w:rPr>
          <w:rStyle w:val="UOCVFont12"/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AD5FF8">
        <w:rPr>
          <w:rStyle w:val="UOCVFont12"/>
          <w:rFonts w:asciiTheme="minorHAnsi" w:hAnsiTheme="minorHAnsi" w:cstheme="minorHAnsi"/>
          <w:sz w:val="22"/>
          <w:szCs w:val="22"/>
        </w:rPr>
        <w:t>……</w:t>
      </w:r>
      <w:r w:rsidR="004E3483" w:rsidRPr="00AD5FF8">
        <w:rPr>
          <w:rStyle w:val="UOCVFont12"/>
          <w:rFonts w:asciiTheme="minorHAnsi" w:hAnsiTheme="minorHAnsi" w:cstheme="minorHAnsi"/>
          <w:sz w:val="22"/>
          <w:szCs w:val="22"/>
        </w:rPr>
        <w:t>….</w:t>
      </w:r>
      <w:r w:rsidRPr="00AD5FF8">
        <w:rPr>
          <w:rStyle w:val="UOCVFont12"/>
          <w:rFonts w:asciiTheme="minorHAnsi" w:hAnsiTheme="minorHAnsi" w:cstheme="minorHAnsi"/>
          <w:sz w:val="22"/>
          <w:szCs w:val="22"/>
        </w:rPr>
        <w:t>……...$</w:t>
      </w:r>
      <w:r w:rsidR="00DA65E4">
        <w:rPr>
          <w:rStyle w:val="UOCVFont12"/>
          <w:rFonts w:asciiTheme="minorHAnsi" w:hAnsiTheme="minorHAnsi" w:cstheme="minorHAnsi"/>
          <w:sz w:val="22"/>
          <w:szCs w:val="22"/>
        </w:rPr>
        <w:t>30</w:t>
      </w:r>
      <w:r w:rsidRPr="00AD5FF8">
        <w:rPr>
          <w:rStyle w:val="UOCVFont12"/>
          <w:rFonts w:asciiTheme="minorHAnsi" w:hAnsiTheme="minorHAnsi" w:cstheme="minorHAnsi"/>
          <w:sz w:val="22"/>
          <w:szCs w:val="22"/>
        </w:rPr>
        <w:t>,</w:t>
      </w:r>
      <w:r w:rsidR="008E7E81" w:rsidRPr="00AD5FF8">
        <w:rPr>
          <w:rStyle w:val="UOCVFont12"/>
          <w:rFonts w:asciiTheme="minorHAnsi" w:hAnsiTheme="minorHAnsi" w:cstheme="minorHAnsi"/>
          <w:sz w:val="22"/>
          <w:szCs w:val="22"/>
        </w:rPr>
        <w:t>750</w:t>
      </w:r>
      <w:r w:rsidRPr="00AD5FF8">
        <w:rPr>
          <w:rStyle w:val="UOCVFont12"/>
          <w:rFonts w:asciiTheme="minorHAnsi" w:hAnsiTheme="minorHAnsi" w:cstheme="minorHAnsi"/>
          <w:sz w:val="22"/>
          <w:szCs w:val="22"/>
        </w:rPr>
        <w:t xml:space="preserve">.00 </w:t>
      </w:r>
    </w:p>
    <w:p w14:paraId="4A51DB42" w14:textId="77777777" w:rsidR="007E5632" w:rsidRPr="00AD5FF8" w:rsidRDefault="007E5632" w:rsidP="003D3C77">
      <w:pPr>
        <w:pStyle w:val="UOCVDotList2"/>
        <w:spacing w:line="240" w:lineRule="auto"/>
        <w:rPr>
          <w:rStyle w:val="UOCVFont12"/>
          <w:rFonts w:asciiTheme="minorHAnsi" w:hAnsiTheme="minorHAnsi" w:cstheme="minorHAnsi"/>
          <w:sz w:val="22"/>
          <w:szCs w:val="22"/>
        </w:rPr>
      </w:pPr>
    </w:p>
    <w:p w14:paraId="467607F3" w14:textId="09F5FB8D" w:rsidR="00B139B5" w:rsidRPr="00AD5FF8" w:rsidRDefault="00A51A6A" w:rsidP="003D3C77">
      <w:pPr>
        <w:pStyle w:val="UOCVDotList2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Bold"/>
          <w:rFonts w:asciiTheme="minorHAnsi" w:hAnsiTheme="minorHAnsi" w:cstheme="minorHAnsi"/>
        </w:rPr>
        <w:t>RESEARCH FUNDING</w:t>
      </w:r>
      <w:r w:rsidR="00CB5D92" w:rsidRPr="00AD5FF8">
        <w:rPr>
          <w:rStyle w:val="UNIWebBold"/>
          <w:rFonts w:asciiTheme="minorHAnsi" w:hAnsiTheme="minorHAnsi" w:cstheme="minorHAnsi"/>
        </w:rPr>
        <w:t xml:space="preserve"> </w:t>
      </w:r>
    </w:p>
    <w:tbl>
      <w:tblPr>
        <w:tblStyle w:val="UOCVTable"/>
        <w:tblW w:w="0" w:type="auto"/>
        <w:tblInd w:w="0" w:type="dxa"/>
        <w:tblLook w:val="04A0" w:firstRow="1" w:lastRow="0" w:firstColumn="1" w:lastColumn="0" w:noHBand="0" w:noVBand="1"/>
      </w:tblPr>
      <w:tblGrid>
        <w:gridCol w:w="992"/>
        <w:gridCol w:w="3543"/>
        <w:gridCol w:w="1417"/>
        <w:gridCol w:w="2692"/>
        <w:gridCol w:w="1065"/>
      </w:tblGrid>
      <w:tr w:rsidR="00DB4BFA" w:rsidRPr="00AD5FF8" w14:paraId="2082DB06" w14:textId="77777777" w:rsidTr="00497611">
        <w:trPr>
          <w:trHeight w:val="318"/>
        </w:trPr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A0BE230" w14:textId="77777777" w:rsidR="00DB4BFA" w:rsidRPr="00AD5FF8" w:rsidRDefault="00CB5D92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  <w:b/>
                <w:bCs/>
              </w:rPr>
              <w:t>Date(s)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4F1019C" w14:textId="77777777" w:rsidR="00DB4BFA" w:rsidRPr="00AD5FF8" w:rsidRDefault="00CB5D92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CD7A406" w14:textId="77777777" w:rsidR="00DB4BFA" w:rsidRPr="00AD5FF8" w:rsidRDefault="00CB5D92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  <w:b/>
                <w:bCs/>
              </w:rPr>
              <w:t>Type</w:t>
            </w:r>
          </w:p>
        </w:tc>
        <w:tc>
          <w:tcPr>
            <w:tcW w:w="26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7BC58AA" w14:textId="309F27C2" w:rsidR="00DB4BFA" w:rsidRPr="00AD5FF8" w:rsidRDefault="00DA21D8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  <w:b/>
                <w:bCs/>
              </w:rPr>
              <w:t>Role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A24D78" w14:textId="77777777" w:rsidR="00DB4BFA" w:rsidRPr="00AD5FF8" w:rsidRDefault="00CB5D92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  <w:b/>
                <w:bCs/>
              </w:rPr>
              <w:t>Amount</w:t>
            </w:r>
          </w:p>
        </w:tc>
      </w:tr>
      <w:tr w:rsidR="00650A41" w:rsidRPr="00AD5FF8" w14:paraId="5EB86052" w14:textId="77777777" w:rsidTr="00F00AB9">
        <w:tc>
          <w:tcPr>
            <w:tcW w:w="992" w:type="dxa"/>
          </w:tcPr>
          <w:p w14:paraId="68E7E35B" w14:textId="1FAFC08D" w:rsidR="00650A41" w:rsidRPr="00AD5FF8" w:rsidRDefault="00650A41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2021-2025</w:t>
            </w:r>
          </w:p>
        </w:tc>
        <w:tc>
          <w:tcPr>
            <w:tcW w:w="3543" w:type="dxa"/>
          </w:tcPr>
          <w:p w14:paraId="230A06A2" w14:textId="77777777" w:rsidR="00650A41" w:rsidRPr="00AD5FF8" w:rsidRDefault="00650A41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Social Science and Humanities Research Council of Canada</w:t>
            </w:r>
          </w:p>
          <w:p w14:paraId="52AD2FE5" w14:textId="77777777" w:rsidR="00650A41" w:rsidRPr="00AD5FF8" w:rsidRDefault="00650A41" w:rsidP="003D3C77">
            <w:pPr>
              <w:spacing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 xml:space="preserve">Insight Grant </w:t>
            </w:r>
          </w:p>
        </w:tc>
        <w:tc>
          <w:tcPr>
            <w:tcW w:w="1417" w:type="dxa"/>
          </w:tcPr>
          <w:p w14:paraId="59134320" w14:textId="77777777" w:rsidR="00650A41" w:rsidRPr="00AD5FF8" w:rsidRDefault="00650A41" w:rsidP="003D3C77">
            <w:pPr>
              <w:pStyle w:val="UOCVTableHeader"/>
              <w:spacing w:before="0" w:after="0" w:line="240" w:lineRule="auto"/>
              <w:ind w:left="0"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External Grant</w:t>
            </w:r>
          </w:p>
        </w:tc>
        <w:tc>
          <w:tcPr>
            <w:tcW w:w="2692" w:type="dxa"/>
          </w:tcPr>
          <w:p w14:paraId="530301C8" w14:textId="77777777" w:rsidR="00650A41" w:rsidRPr="00AD5FF8" w:rsidRDefault="00650A41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My role: Co-investigator</w:t>
            </w:r>
          </w:p>
          <w:p w14:paraId="4CC88166" w14:textId="77777777" w:rsidR="00650A41" w:rsidRPr="00AD5FF8" w:rsidRDefault="00650A41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Principal Investigator: Dr. Francis Bangou</w:t>
            </w:r>
          </w:p>
          <w:p w14:paraId="356849B9" w14:textId="6254081F" w:rsidR="00650A41" w:rsidRPr="00AD5FF8" w:rsidRDefault="00650A41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</w:tcPr>
          <w:p w14:paraId="7CE0FF8B" w14:textId="77777777" w:rsidR="00650A41" w:rsidRPr="00AD5FF8" w:rsidRDefault="00650A41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$294,224</w:t>
            </w:r>
          </w:p>
        </w:tc>
      </w:tr>
      <w:tr w:rsidR="006A14AF" w:rsidRPr="00AD5FF8" w14:paraId="64F531E4" w14:textId="77777777" w:rsidTr="00497611">
        <w:trPr>
          <w:trHeight w:val="318"/>
        </w:trPr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1B3DFB" w14:textId="43786C8F" w:rsidR="006A14AF" w:rsidRPr="00AD5FF8" w:rsidRDefault="006A14AF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2019- 202</w:t>
            </w:r>
            <w:r w:rsidR="008E7E81" w:rsidRPr="00AD5FF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D25C76F" w14:textId="00D4DCC5" w:rsidR="006A14AF" w:rsidRPr="00AD5FF8" w:rsidRDefault="006A14AF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Research Dissemination Grants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60D3E6" w14:textId="28FF534D" w:rsidR="006A14AF" w:rsidRPr="00AD5FF8" w:rsidRDefault="006A14AF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Internal Grant</w:t>
            </w:r>
          </w:p>
        </w:tc>
        <w:tc>
          <w:tcPr>
            <w:tcW w:w="26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AE11F2" w14:textId="10A53EA5" w:rsidR="006A14AF" w:rsidRPr="00AD5FF8" w:rsidRDefault="006A14AF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Principal Applicant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F34043" w14:textId="3356144E" w:rsidR="006A14AF" w:rsidRPr="00AD5FF8" w:rsidRDefault="006A14AF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 xml:space="preserve">$750 each Total: </w:t>
            </w:r>
            <w:r w:rsidR="008E7E81" w:rsidRPr="00AD5FF8">
              <w:rPr>
                <w:rFonts w:asciiTheme="minorHAnsi" w:hAnsiTheme="minorHAnsi" w:cstheme="minorHAnsi"/>
              </w:rPr>
              <w:t>$2250</w:t>
            </w:r>
          </w:p>
        </w:tc>
      </w:tr>
      <w:tr w:rsidR="00DB4BFA" w:rsidRPr="00AD5FF8" w14:paraId="30407DF3" w14:textId="77777777" w:rsidTr="00497611"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D1B7B98" w14:textId="42CB7109" w:rsidR="00DB4BFA" w:rsidRPr="00AD5FF8" w:rsidRDefault="00DA21D8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2008- 20</w:t>
            </w:r>
            <w:r w:rsidR="00DA65E4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2DCFBB5" w14:textId="77777777" w:rsidR="00DB4BFA" w:rsidRPr="00AD5FF8" w:rsidRDefault="00CB5D92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Research Dissemination Grants</w:t>
            </w:r>
          </w:p>
          <w:p w14:paraId="02B13496" w14:textId="77777777" w:rsidR="00DB4BFA" w:rsidRPr="00AD5FF8" w:rsidRDefault="00DB4BFA" w:rsidP="003D3C77">
            <w:pPr>
              <w:spacing w:after="0" w:line="240" w:lineRule="auto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B4FD2B9" w14:textId="23E15413" w:rsidR="00DB4BFA" w:rsidRPr="00AD5FF8" w:rsidRDefault="00DA21D8" w:rsidP="003D3C77">
            <w:pPr>
              <w:pStyle w:val="UOCVTableHeader"/>
              <w:spacing w:before="0" w:after="0" w:line="240" w:lineRule="auto"/>
              <w:ind w:left="0"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 xml:space="preserve">Internal </w:t>
            </w:r>
            <w:r w:rsidR="00CB5D92" w:rsidRPr="00AD5FF8">
              <w:rPr>
                <w:rFonts w:asciiTheme="minorHAnsi" w:hAnsiTheme="minorHAnsi" w:cstheme="minorHAnsi"/>
              </w:rPr>
              <w:t>Grant</w:t>
            </w:r>
          </w:p>
          <w:p w14:paraId="7053FE03" w14:textId="77777777" w:rsidR="00DB4BFA" w:rsidRPr="00AD5FF8" w:rsidRDefault="00DB4BFA" w:rsidP="003D3C77">
            <w:pPr>
              <w:spacing w:after="0" w:line="240" w:lineRule="auto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26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2DBD723" w14:textId="77777777" w:rsidR="00DB4BFA" w:rsidRPr="00AD5FF8" w:rsidRDefault="00CB5D92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Principal Applicant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D90FD0" w14:textId="7D75C988" w:rsidR="00DB4BFA" w:rsidRPr="00AD5FF8" w:rsidRDefault="00CB5D92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$1,000</w:t>
            </w:r>
            <w:r w:rsidR="00DA21D8" w:rsidRPr="00AD5FF8">
              <w:rPr>
                <w:rFonts w:asciiTheme="minorHAnsi" w:hAnsiTheme="minorHAnsi" w:cstheme="minorHAnsi"/>
              </w:rPr>
              <w:t xml:space="preserve"> each     Total: $1</w:t>
            </w:r>
            <w:r w:rsidR="00DA65E4">
              <w:rPr>
                <w:rFonts w:asciiTheme="minorHAnsi" w:hAnsiTheme="minorHAnsi" w:cstheme="minorHAnsi"/>
              </w:rPr>
              <w:t>3</w:t>
            </w:r>
            <w:r w:rsidR="00DA21D8" w:rsidRPr="00AD5FF8">
              <w:rPr>
                <w:rFonts w:asciiTheme="minorHAnsi" w:hAnsiTheme="minorHAnsi" w:cstheme="minorHAnsi"/>
              </w:rPr>
              <w:t xml:space="preserve">,000 </w:t>
            </w:r>
          </w:p>
        </w:tc>
      </w:tr>
      <w:tr w:rsidR="00DB4BFA" w:rsidRPr="00AD5FF8" w14:paraId="5A78111F" w14:textId="77777777" w:rsidTr="00497611"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2C8F85" w14:textId="5153C4CE" w:rsidR="00DB4BFA" w:rsidRPr="00AD5FF8" w:rsidRDefault="00DA21D8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743C9E" w14:textId="77777777" w:rsidR="00DB4BFA" w:rsidRPr="00AD5FF8" w:rsidRDefault="00CB5D92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Teaching and Learning Support Services Funding Program for Blended Course Design</w:t>
            </w:r>
          </w:p>
          <w:p w14:paraId="48464D18" w14:textId="77777777" w:rsidR="00DB4BFA" w:rsidRPr="00AD5FF8" w:rsidRDefault="00DB4BFA" w:rsidP="003D3C77">
            <w:pPr>
              <w:spacing w:after="0" w:line="240" w:lineRule="auto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97505BB" w14:textId="15B1E0EA" w:rsidR="00DB4BFA" w:rsidRPr="00AD5FF8" w:rsidRDefault="00DA21D8" w:rsidP="003D3C77">
            <w:pPr>
              <w:pStyle w:val="UOCVTableHeader"/>
              <w:spacing w:before="0" w:after="0" w:line="240" w:lineRule="auto"/>
              <w:ind w:left="0"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 xml:space="preserve">Internal </w:t>
            </w:r>
            <w:r w:rsidR="00CB5D92" w:rsidRPr="00AD5FF8">
              <w:rPr>
                <w:rFonts w:asciiTheme="minorHAnsi" w:hAnsiTheme="minorHAnsi" w:cstheme="minorHAnsi"/>
              </w:rPr>
              <w:t>Grant</w:t>
            </w:r>
          </w:p>
          <w:p w14:paraId="1969D32B" w14:textId="77777777" w:rsidR="00DB4BFA" w:rsidRPr="00AD5FF8" w:rsidRDefault="00DB4BFA" w:rsidP="003D3C77">
            <w:pPr>
              <w:spacing w:after="0" w:line="240" w:lineRule="auto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26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5221E4" w14:textId="77777777" w:rsidR="00DB4BFA" w:rsidRPr="00AD5FF8" w:rsidRDefault="00CB5D92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Principal Applicant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EB0052" w14:textId="0F2728E0" w:rsidR="00DB4BFA" w:rsidRPr="00AD5FF8" w:rsidRDefault="00DA21D8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 xml:space="preserve"> </w:t>
            </w:r>
            <w:r w:rsidR="00CB5D92" w:rsidRPr="00AD5FF8">
              <w:rPr>
                <w:rFonts w:asciiTheme="minorHAnsi" w:hAnsiTheme="minorHAnsi" w:cstheme="minorHAnsi"/>
              </w:rPr>
              <w:t>$5,000</w:t>
            </w:r>
          </w:p>
        </w:tc>
      </w:tr>
      <w:tr w:rsidR="00DB4BFA" w:rsidRPr="00AD5FF8" w14:paraId="389E9D9D" w14:textId="77777777" w:rsidTr="00497611"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765CB4E" w14:textId="2FBB9B4C" w:rsidR="00DB4BFA" w:rsidRPr="00AD5FF8" w:rsidRDefault="00DA21D8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2008-2014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7353A0A" w14:textId="77777777" w:rsidR="00DB4BFA" w:rsidRPr="00AD5FF8" w:rsidRDefault="00CB5D92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Social Science and Humanities Research Council of Canada</w:t>
            </w:r>
          </w:p>
          <w:p w14:paraId="5D428885" w14:textId="77777777" w:rsidR="00DB4BFA" w:rsidRPr="00AD5FF8" w:rsidRDefault="00CB5D92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Supplementary Research Dissemination Grants</w:t>
            </w:r>
          </w:p>
          <w:p w14:paraId="5C7C370C" w14:textId="77777777" w:rsidR="00DB4BFA" w:rsidRPr="00AD5FF8" w:rsidRDefault="00DB4BFA" w:rsidP="003D3C77">
            <w:pPr>
              <w:spacing w:after="0" w:line="240" w:lineRule="auto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A09F238" w14:textId="3B42DAC8" w:rsidR="00DB4BFA" w:rsidRPr="00AD5FF8" w:rsidRDefault="00DA21D8" w:rsidP="003D3C77">
            <w:pPr>
              <w:pStyle w:val="UOCVTableHeader"/>
              <w:spacing w:before="0" w:after="0" w:line="240" w:lineRule="auto"/>
              <w:ind w:left="0"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 xml:space="preserve">External </w:t>
            </w:r>
            <w:r w:rsidR="00CB5D92" w:rsidRPr="00AD5FF8">
              <w:rPr>
                <w:rFonts w:asciiTheme="minorHAnsi" w:hAnsiTheme="minorHAnsi" w:cstheme="minorHAnsi"/>
              </w:rPr>
              <w:t>Grant</w:t>
            </w:r>
          </w:p>
          <w:p w14:paraId="6A9E3F09" w14:textId="77777777" w:rsidR="00DB4BFA" w:rsidRPr="00AD5FF8" w:rsidRDefault="00DB4BFA" w:rsidP="003D3C77">
            <w:pPr>
              <w:spacing w:after="0" w:line="240" w:lineRule="auto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26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7A1F56E" w14:textId="77777777" w:rsidR="00DB4BFA" w:rsidRPr="00AD5FF8" w:rsidRDefault="00CB5D92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Principal Applicant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B1DBBD1" w14:textId="77777777" w:rsidR="00DB4BFA" w:rsidRPr="00AD5FF8" w:rsidRDefault="00CB5D92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$500</w:t>
            </w:r>
            <w:r w:rsidR="00DA21D8" w:rsidRPr="00AD5FF8">
              <w:rPr>
                <w:rFonts w:asciiTheme="minorHAnsi" w:hAnsiTheme="minorHAnsi" w:cstheme="minorHAnsi"/>
              </w:rPr>
              <w:t xml:space="preserve"> each</w:t>
            </w:r>
          </w:p>
          <w:p w14:paraId="3B514A5D" w14:textId="2CA052C2" w:rsidR="00DA21D8" w:rsidRPr="00AD5FF8" w:rsidRDefault="00DA21D8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Total: $3,500</w:t>
            </w:r>
          </w:p>
        </w:tc>
      </w:tr>
      <w:tr w:rsidR="00DB4BFA" w:rsidRPr="00AD5FF8" w14:paraId="3587325E" w14:textId="77777777" w:rsidTr="00497611"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0D66AF8" w14:textId="0FD11891" w:rsidR="00DB4BFA" w:rsidRPr="00AD5FF8" w:rsidRDefault="000342A9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2012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CD25887" w14:textId="77777777" w:rsidR="00DB4BFA" w:rsidRPr="00AD5FF8" w:rsidRDefault="00CB5D92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University of Ottawa</w:t>
            </w:r>
          </w:p>
          <w:p w14:paraId="49FB829B" w14:textId="77777777" w:rsidR="00DB4BFA" w:rsidRPr="00AD5FF8" w:rsidRDefault="00CB5D92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Undergraduate Research Opportunities Program</w:t>
            </w:r>
          </w:p>
          <w:p w14:paraId="50CE477A" w14:textId="77777777" w:rsidR="00DB4BFA" w:rsidRPr="00AD5FF8" w:rsidRDefault="00DB4BFA" w:rsidP="003D3C77">
            <w:pPr>
              <w:spacing w:after="0" w:line="240" w:lineRule="auto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D612671" w14:textId="52E16334" w:rsidR="00DB4BFA" w:rsidRPr="00AD5FF8" w:rsidRDefault="00DA21D8" w:rsidP="003D3C77">
            <w:pPr>
              <w:pStyle w:val="UOCVTableHeader"/>
              <w:spacing w:before="0" w:after="0" w:line="240" w:lineRule="auto"/>
              <w:ind w:left="0"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 xml:space="preserve">Internal </w:t>
            </w:r>
            <w:r w:rsidR="00CB5D92" w:rsidRPr="00AD5FF8">
              <w:rPr>
                <w:rFonts w:asciiTheme="minorHAnsi" w:hAnsiTheme="minorHAnsi" w:cstheme="minorHAnsi"/>
              </w:rPr>
              <w:t>Grant</w:t>
            </w:r>
          </w:p>
          <w:p w14:paraId="230C904C" w14:textId="77777777" w:rsidR="00DB4BFA" w:rsidRPr="00AD5FF8" w:rsidRDefault="00DB4BFA" w:rsidP="003D3C77">
            <w:pPr>
              <w:spacing w:after="0" w:line="240" w:lineRule="auto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26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604F383" w14:textId="6EC9C551" w:rsidR="00DB4BFA" w:rsidRPr="00AD5FF8" w:rsidRDefault="00DA21D8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Principal Applicant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6FEBC36" w14:textId="4DA3B022" w:rsidR="00DB4BFA" w:rsidRPr="00AD5FF8" w:rsidRDefault="00CB5D92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$500</w:t>
            </w:r>
          </w:p>
        </w:tc>
      </w:tr>
      <w:tr w:rsidR="000342A9" w:rsidRPr="00AD5FF8" w14:paraId="20C1F976" w14:textId="77777777" w:rsidTr="00497611"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606B9F" w14:textId="4900E936" w:rsidR="000342A9" w:rsidRPr="00AD5FF8" w:rsidRDefault="000342A9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24BEE93" w14:textId="77777777" w:rsidR="000342A9" w:rsidRPr="00AD5FF8" w:rsidRDefault="000342A9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 xml:space="preserve">Canadian Society for the Study of Education </w:t>
            </w:r>
          </w:p>
          <w:p w14:paraId="660C6B52" w14:textId="77777777" w:rsidR="000342A9" w:rsidRPr="00AD5FF8" w:rsidRDefault="000342A9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New Scholar Fellowship</w:t>
            </w:r>
          </w:p>
          <w:p w14:paraId="4B0D8E06" w14:textId="77777777" w:rsidR="000342A9" w:rsidRPr="00AD5FF8" w:rsidRDefault="000342A9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0E98D1F" w14:textId="77777777" w:rsidR="000342A9" w:rsidRPr="00AD5FF8" w:rsidRDefault="000342A9" w:rsidP="003D3C77">
            <w:pPr>
              <w:pStyle w:val="UOCVTableHeader"/>
              <w:spacing w:before="0" w:after="0" w:line="240" w:lineRule="auto"/>
              <w:ind w:left="0"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External Grant</w:t>
            </w:r>
          </w:p>
          <w:p w14:paraId="620E6A9F" w14:textId="77777777" w:rsidR="000342A9" w:rsidRPr="00AD5FF8" w:rsidRDefault="000342A9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6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1D4BEC" w14:textId="42AD23B3" w:rsidR="000342A9" w:rsidRPr="00AD5FF8" w:rsidRDefault="000342A9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Principal Applicant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4F687BC" w14:textId="7492B327" w:rsidR="000342A9" w:rsidRPr="00AD5FF8" w:rsidRDefault="000342A9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$1,000</w:t>
            </w:r>
          </w:p>
        </w:tc>
      </w:tr>
      <w:tr w:rsidR="00DB4BFA" w:rsidRPr="00AD5FF8" w14:paraId="247E03DB" w14:textId="77777777" w:rsidTr="00497611"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EA41651" w14:textId="7880F415" w:rsidR="00DB4BFA" w:rsidRPr="00AD5FF8" w:rsidRDefault="000342A9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2009-2013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7F8F6EC" w14:textId="77777777" w:rsidR="00DB4BFA" w:rsidRPr="00AD5FF8" w:rsidRDefault="00CB5D92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Social Science and Humanities Research Council of Canada</w:t>
            </w:r>
          </w:p>
          <w:p w14:paraId="5C19182B" w14:textId="77777777" w:rsidR="00DB4BFA" w:rsidRPr="00AD5FF8" w:rsidRDefault="00CB5D92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Standard Research Grant</w:t>
            </w:r>
          </w:p>
          <w:p w14:paraId="49C101D0" w14:textId="77777777" w:rsidR="00DB4BFA" w:rsidRPr="00AD5FF8" w:rsidRDefault="00DB4BFA" w:rsidP="003D3C77">
            <w:pPr>
              <w:spacing w:after="0" w:line="240" w:lineRule="auto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EB48EE" w14:textId="5D3F9E7E" w:rsidR="00DB4BFA" w:rsidRPr="00AD5FF8" w:rsidRDefault="000342A9" w:rsidP="003D3C77">
            <w:pPr>
              <w:pStyle w:val="UOCVTableHeader"/>
              <w:spacing w:before="0" w:after="0" w:line="240" w:lineRule="auto"/>
              <w:ind w:left="0"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 xml:space="preserve">External </w:t>
            </w:r>
            <w:r w:rsidR="00CB5D92" w:rsidRPr="00AD5FF8">
              <w:rPr>
                <w:rFonts w:asciiTheme="minorHAnsi" w:hAnsiTheme="minorHAnsi" w:cstheme="minorHAnsi"/>
              </w:rPr>
              <w:t>Grant</w:t>
            </w:r>
          </w:p>
          <w:p w14:paraId="2B599872" w14:textId="77777777" w:rsidR="00DB4BFA" w:rsidRPr="00AD5FF8" w:rsidRDefault="00DB4BFA" w:rsidP="003D3C77">
            <w:pPr>
              <w:spacing w:after="0" w:line="240" w:lineRule="auto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26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3A823FA" w14:textId="3BD95C8B" w:rsidR="00DB4BFA" w:rsidRPr="00AD5FF8" w:rsidRDefault="000342A9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 xml:space="preserve">My role: </w:t>
            </w:r>
            <w:r w:rsidR="00CB5D92" w:rsidRPr="00AD5FF8">
              <w:rPr>
                <w:rFonts w:asciiTheme="minorHAnsi" w:hAnsiTheme="minorHAnsi" w:cstheme="minorHAnsi"/>
              </w:rPr>
              <w:t>Co-investigator</w:t>
            </w:r>
          </w:p>
          <w:p w14:paraId="7B01114D" w14:textId="2CAC520A" w:rsidR="000342A9" w:rsidRPr="00AD5FF8" w:rsidRDefault="000342A9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Principal Investigator: Dr. Diana Masny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301BB5E" w14:textId="0CC45C7C" w:rsidR="00DB4BFA" w:rsidRPr="00AD5FF8" w:rsidRDefault="00CB5D92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$133,233</w:t>
            </w:r>
          </w:p>
        </w:tc>
      </w:tr>
      <w:tr w:rsidR="00DB4BFA" w:rsidRPr="00AD5FF8" w14:paraId="74768497" w14:textId="77777777" w:rsidTr="00497611"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57AFD9B" w14:textId="7C2026E4" w:rsidR="00DB4BFA" w:rsidRPr="00AD5FF8" w:rsidRDefault="000342A9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bookmarkStart w:id="22" w:name="_Hlk68871610"/>
            <w:r w:rsidRPr="00AD5FF8">
              <w:rPr>
                <w:rFonts w:asciiTheme="minorHAnsi" w:hAnsiTheme="minorHAnsi" w:cstheme="minorHAnsi"/>
              </w:rPr>
              <w:t>2007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600ACA" w14:textId="77777777" w:rsidR="00DB4BFA" w:rsidRPr="00AD5FF8" w:rsidRDefault="00CB5D92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University of Ottawa</w:t>
            </w:r>
          </w:p>
          <w:p w14:paraId="153282F4" w14:textId="3C574C8A" w:rsidR="000342A9" w:rsidRPr="00AD5FF8" w:rsidRDefault="000342A9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New Faculty Support</w:t>
            </w:r>
          </w:p>
          <w:p w14:paraId="38F1B215" w14:textId="77777777" w:rsidR="00DB4BFA" w:rsidRPr="00AD5FF8" w:rsidRDefault="00DB4BFA" w:rsidP="003D3C77">
            <w:pPr>
              <w:spacing w:after="0" w:line="240" w:lineRule="auto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2C67FF9" w14:textId="6A64084B" w:rsidR="00DB4BFA" w:rsidRPr="00AD5FF8" w:rsidRDefault="000342A9" w:rsidP="003D3C77">
            <w:pPr>
              <w:pStyle w:val="UOCVTableHeader"/>
              <w:spacing w:before="0" w:after="0" w:line="240" w:lineRule="auto"/>
              <w:ind w:left="0"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 xml:space="preserve">Internal </w:t>
            </w:r>
            <w:r w:rsidR="00CB5D92" w:rsidRPr="00AD5FF8">
              <w:rPr>
                <w:rFonts w:asciiTheme="minorHAnsi" w:hAnsiTheme="minorHAnsi" w:cstheme="minorHAnsi"/>
              </w:rPr>
              <w:t>Grant</w:t>
            </w:r>
          </w:p>
          <w:p w14:paraId="54285BAE" w14:textId="77777777" w:rsidR="00DB4BFA" w:rsidRPr="00AD5FF8" w:rsidRDefault="00DB4BFA" w:rsidP="003D3C77">
            <w:pPr>
              <w:spacing w:after="0" w:line="240" w:lineRule="auto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26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70DC48F" w14:textId="77777777" w:rsidR="00DB4BFA" w:rsidRPr="00AD5FF8" w:rsidRDefault="00CB5D92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Principal Applicant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3A4504" w14:textId="0F4A98EC" w:rsidR="00DB4BFA" w:rsidRPr="00AD5FF8" w:rsidRDefault="00CB5D92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$10,000</w:t>
            </w:r>
          </w:p>
        </w:tc>
      </w:tr>
      <w:tr w:rsidR="00497611" w:rsidRPr="00AD5FF8" w14:paraId="515A28A2" w14:textId="77777777" w:rsidTr="00497611">
        <w:tc>
          <w:tcPr>
            <w:tcW w:w="992" w:type="dxa"/>
          </w:tcPr>
          <w:p w14:paraId="708D2EF3" w14:textId="31E362EA" w:rsidR="00497611" w:rsidRPr="00AD5FF8" w:rsidRDefault="00497611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bookmarkStart w:id="23" w:name="_Hlk68874658"/>
            <w:bookmarkEnd w:id="22"/>
            <w:r w:rsidRPr="00AD5FF8">
              <w:rPr>
                <w:rFonts w:asciiTheme="minorHAnsi" w:hAnsiTheme="minorHAnsi" w:cstheme="minorHAnsi"/>
              </w:rPr>
              <w:t>20</w:t>
            </w:r>
            <w:r w:rsidR="00E9314B" w:rsidRPr="00AD5FF8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543" w:type="dxa"/>
          </w:tcPr>
          <w:p w14:paraId="1217FDE3" w14:textId="77777777" w:rsidR="00497611" w:rsidRPr="00AD5FF8" w:rsidRDefault="00497611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Social Science and Humanities Research Council of Canada</w:t>
            </w:r>
          </w:p>
          <w:p w14:paraId="082F212B" w14:textId="52CA4E60" w:rsidR="00497611" w:rsidRPr="00AD5FF8" w:rsidRDefault="008E7E81" w:rsidP="003D3C77">
            <w:pPr>
              <w:spacing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 xml:space="preserve">Insight Grant </w:t>
            </w:r>
          </w:p>
        </w:tc>
        <w:tc>
          <w:tcPr>
            <w:tcW w:w="1417" w:type="dxa"/>
          </w:tcPr>
          <w:p w14:paraId="21EEF317" w14:textId="369996F2" w:rsidR="00497611" w:rsidRPr="00AD5FF8" w:rsidRDefault="008E7E81" w:rsidP="003D3C77">
            <w:pPr>
              <w:pStyle w:val="UOCVTableHeader"/>
              <w:spacing w:before="0" w:after="0" w:line="240" w:lineRule="auto"/>
              <w:ind w:left="0"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External Grant</w:t>
            </w:r>
          </w:p>
        </w:tc>
        <w:tc>
          <w:tcPr>
            <w:tcW w:w="2692" w:type="dxa"/>
          </w:tcPr>
          <w:p w14:paraId="2E1A73E9" w14:textId="77777777" w:rsidR="00497611" w:rsidRPr="00AD5FF8" w:rsidRDefault="00497611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My role: Co-investigator</w:t>
            </w:r>
          </w:p>
          <w:p w14:paraId="66F0797E" w14:textId="0CC13E8E" w:rsidR="00497611" w:rsidRPr="00AD5FF8" w:rsidRDefault="00497611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Principal Investigator: Dr. Francis Bangou</w:t>
            </w:r>
          </w:p>
        </w:tc>
        <w:tc>
          <w:tcPr>
            <w:tcW w:w="1065" w:type="dxa"/>
          </w:tcPr>
          <w:p w14:paraId="3271C332" w14:textId="5101D1F9" w:rsidR="00497611" w:rsidRPr="00AD5FF8" w:rsidRDefault="00497611" w:rsidP="003D3C77">
            <w:pPr>
              <w:pStyle w:val="UOCVTableHeader"/>
              <w:spacing w:before="0" w:after="0" w:line="240" w:lineRule="auto"/>
              <w:ind w:right="0"/>
              <w:rPr>
                <w:rFonts w:asciiTheme="minorHAnsi" w:hAnsiTheme="minorHAnsi" w:cstheme="minorHAnsi"/>
              </w:rPr>
            </w:pPr>
            <w:r w:rsidRPr="00AD5FF8">
              <w:rPr>
                <w:rFonts w:asciiTheme="minorHAnsi" w:hAnsiTheme="minorHAnsi" w:cstheme="minorHAnsi"/>
              </w:rPr>
              <w:t>$294,224</w:t>
            </w:r>
          </w:p>
        </w:tc>
      </w:tr>
      <w:bookmarkEnd w:id="23"/>
    </w:tbl>
    <w:p w14:paraId="6EBE1FE0" w14:textId="77777777" w:rsidR="00A07B8F" w:rsidRPr="00AD5FF8" w:rsidRDefault="00A07B8F" w:rsidP="003D3C77">
      <w:pPr>
        <w:pStyle w:val="UNIWebHeaders"/>
        <w:spacing w:before="0" w:after="0" w:line="240" w:lineRule="auto"/>
        <w:rPr>
          <w:rStyle w:val="UNIWebBold"/>
          <w:rFonts w:asciiTheme="minorHAnsi" w:hAnsiTheme="minorHAnsi" w:cstheme="minorHAnsi"/>
        </w:rPr>
      </w:pPr>
    </w:p>
    <w:p w14:paraId="6766C538" w14:textId="77777777" w:rsidR="00DA65E4" w:rsidRDefault="00DA65E4" w:rsidP="003D3C77">
      <w:pPr>
        <w:pStyle w:val="UNIWebHeaders"/>
        <w:spacing w:before="0" w:after="0" w:line="240" w:lineRule="auto"/>
        <w:rPr>
          <w:rStyle w:val="UNIWebBold"/>
          <w:rFonts w:asciiTheme="minorHAnsi" w:hAnsiTheme="minorHAnsi" w:cstheme="minorHAnsi"/>
        </w:rPr>
      </w:pPr>
    </w:p>
    <w:p w14:paraId="25CD30F8" w14:textId="77777777" w:rsidR="00DA65E4" w:rsidRDefault="00DA65E4" w:rsidP="003D3C77">
      <w:pPr>
        <w:pStyle w:val="UNIWebHeaders"/>
        <w:spacing w:before="0" w:after="0" w:line="240" w:lineRule="auto"/>
        <w:rPr>
          <w:rStyle w:val="UNIWebBold"/>
          <w:rFonts w:asciiTheme="minorHAnsi" w:hAnsiTheme="minorHAnsi" w:cstheme="minorHAnsi"/>
        </w:rPr>
      </w:pPr>
    </w:p>
    <w:p w14:paraId="60058FC6" w14:textId="77777777" w:rsidR="00DA65E4" w:rsidRDefault="00DA65E4" w:rsidP="003D3C77">
      <w:pPr>
        <w:pStyle w:val="UNIWebHeaders"/>
        <w:spacing w:before="0" w:after="0" w:line="240" w:lineRule="auto"/>
        <w:rPr>
          <w:rStyle w:val="UNIWebBold"/>
          <w:rFonts w:asciiTheme="minorHAnsi" w:hAnsiTheme="minorHAnsi" w:cstheme="minorHAnsi"/>
        </w:rPr>
      </w:pPr>
    </w:p>
    <w:p w14:paraId="01C98268" w14:textId="4BDC5DC1" w:rsidR="00DB4BFA" w:rsidRPr="00AD5FF8" w:rsidRDefault="00CB5D92" w:rsidP="003D3C77">
      <w:pPr>
        <w:pStyle w:val="UNIWebHeaders"/>
        <w:spacing w:before="0" w:after="0" w:line="240" w:lineRule="auto"/>
        <w:rPr>
          <w:rStyle w:val="UNIWebBold"/>
          <w:rFonts w:asciiTheme="minorHAnsi" w:hAnsiTheme="minorHAnsi" w:cstheme="minorHAnsi"/>
        </w:rPr>
      </w:pPr>
      <w:r w:rsidRPr="00AD5FF8">
        <w:rPr>
          <w:rStyle w:val="UNIWebBold"/>
          <w:rFonts w:asciiTheme="minorHAnsi" w:hAnsiTheme="minorHAnsi" w:cstheme="minorHAnsi"/>
        </w:rPr>
        <w:lastRenderedPageBreak/>
        <w:t xml:space="preserve">CONTRIBUTIONS </w:t>
      </w:r>
    </w:p>
    <w:p w14:paraId="30822D24" w14:textId="77777777" w:rsidR="007E5632" w:rsidRPr="00AD5FF8" w:rsidRDefault="007E5632" w:rsidP="003D3C77">
      <w:pPr>
        <w:pStyle w:val="UNIWebHeaders"/>
        <w:spacing w:before="0" w:after="0" w:line="240" w:lineRule="auto"/>
        <w:rPr>
          <w:rFonts w:asciiTheme="minorHAnsi" w:hAnsiTheme="minorHAnsi" w:cstheme="minorHAnsi"/>
        </w:rPr>
      </w:pPr>
    </w:p>
    <w:p w14:paraId="2A9C727A" w14:textId="0EBC9E11" w:rsidR="00DB4BFA" w:rsidRPr="00AD5FF8" w:rsidRDefault="000342A9" w:rsidP="003D3C77">
      <w:pPr>
        <w:pStyle w:val="UNIWebSubHeaders"/>
        <w:spacing w:before="0" w:after="0" w:line="240" w:lineRule="auto"/>
        <w:rPr>
          <w:rFonts w:asciiTheme="minorHAnsi" w:hAnsiTheme="minorHAnsi" w:cstheme="minorHAnsi"/>
        </w:rPr>
      </w:pPr>
      <w:r w:rsidRPr="00AD5FF8">
        <w:rPr>
          <w:rStyle w:val="UNIWebBold"/>
          <w:rFonts w:asciiTheme="minorHAnsi" w:hAnsiTheme="minorHAnsi" w:cstheme="minorHAnsi"/>
        </w:rPr>
        <w:t>Lifetime</w:t>
      </w:r>
      <w:r w:rsidR="00CB5D92" w:rsidRPr="00AD5FF8">
        <w:rPr>
          <w:rStyle w:val="UNIWebBold"/>
          <w:rFonts w:asciiTheme="minorHAnsi" w:hAnsiTheme="minorHAnsi" w:cstheme="minorHAnsi"/>
        </w:rPr>
        <w:t xml:space="preserve"> summary count according to the following categories: </w:t>
      </w:r>
    </w:p>
    <w:p w14:paraId="4EE0699F" w14:textId="289C265C" w:rsidR="00DB4BFA" w:rsidRPr="00AD5FF8" w:rsidRDefault="00CB5D92" w:rsidP="003D3C77">
      <w:pPr>
        <w:pStyle w:val="UOCVDotList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Books Authored</w:t>
      </w:r>
      <w:r w:rsidRPr="00AD5FF8">
        <w:rPr>
          <w:rStyle w:val="UNIWebDefaultFont"/>
          <w:rFonts w:asciiTheme="minorHAnsi" w:hAnsiTheme="minorHAnsi" w:cstheme="minorHAnsi"/>
        </w:rPr>
        <w:tab/>
      </w:r>
      <w:r w:rsidR="00650A41" w:rsidRPr="00AD5FF8">
        <w:rPr>
          <w:rStyle w:val="UNIWebDefaultFont"/>
          <w:rFonts w:asciiTheme="minorHAnsi" w:hAnsiTheme="minorHAnsi" w:cstheme="minorHAnsi"/>
        </w:rPr>
        <w:t>2</w:t>
      </w:r>
    </w:p>
    <w:p w14:paraId="1E978935" w14:textId="482184AC" w:rsidR="00A9121B" w:rsidRPr="00AD5FF8" w:rsidRDefault="00A9121B" w:rsidP="003D3C77">
      <w:pPr>
        <w:pStyle w:val="UOCVDotList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Refereed Chapters in Books</w:t>
      </w:r>
      <w:r w:rsidRPr="00AD5FF8">
        <w:rPr>
          <w:rStyle w:val="UNIWebDefaultFont"/>
          <w:rFonts w:asciiTheme="minorHAnsi" w:hAnsiTheme="minorHAnsi" w:cstheme="minorHAnsi"/>
        </w:rPr>
        <w:tab/>
        <w:t>1</w:t>
      </w:r>
      <w:r w:rsidR="003D753F">
        <w:rPr>
          <w:rStyle w:val="UNIWebDefaultFont"/>
          <w:rFonts w:asciiTheme="minorHAnsi" w:hAnsiTheme="minorHAnsi" w:cstheme="minorHAnsi"/>
        </w:rPr>
        <w:t>7</w:t>
      </w:r>
    </w:p>
    <w:p w14:paraId="1240C531" w14:textId="19B258FC" w:rsidR="00DB4BFA" w:rsidRPr="00AD5FF8" w:rsidRDefault="00CB5D92" w:rsidP="003D3C77">
      <w:pPr>
        <w:pStyle w:val="UOCVDotList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Refereed Journal Articles</w:t>
      </w:r>
      <w:r w:rsidRPr="00AD5FF8">
        <w:rPr>
          <w:rStyle w:val="UNIWebDefaultFont"/>
          <w:rFonts w:asciiTheme="minorHAnsi" w:hAnsiTheme="minorHAnsi" w:cstheme="minorHAnsi"/>
        </w:rPr>
        <w:tab/>
      </w:r>
      <w:r w:rsidR="00FC17E3" w:rsidRPr="00AD5FF8">
        <w:rPr>
          <w:rStyle w:val="UNIWebDefaultFont"/>
          <w:rFonts w:asciiTheme="minorHAnsi" w:hAnsiTheme="minorHAnsi" w:cstheme="minorHAnsi"/>
        </w:rPr>
        <w:t>2</w:t>
      </w:r>
      <w:r w:rsidR="00C75E75">
        <w:rPr>
          <w:rStyle w:val="UNIWebDefaultFont"/>
          <w:rFonts w:asciiTheme="minorHAnsi" w:hAnsiTheme="minorHAnsi" w:cstheme="minorHAnsi"/>
        </w:rPr>
        <w:t>7</w:t>
      </w:r>
    </w:p>
    <w:p w14:paraId="7BD5E731" w14:textId="1B0F994C" w:rsidR="00FC17E3" w:rsidRDefault="00FC17E3" w:rsidP="003D3C77">
      <w:pPr>
        <w:pStyle w:val="UOCVDotList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Refereed Book Review…………………………………………………………………………………………………</w:t>
      </w:r>
      <w:r w:rsidR="00AD5FF8">
        <w:rPr>
          <w:rStyle w:val="UNIWebDefaultFont"/>
          <w:rFonts w:asciiTheme="minorHAnsi" w:hAnsiTheme="minorHAnsi" w:cstheme="minorHAnsi"/>
        </w:rPr>
        <w:t>…………………………………………….</w:t>
      </w:r>
      <w:r w:rsidRPr="00AD5FF8">
        <w:rPr>
          <w:rStyle w:val="UNIWebDefaultFont"/>
          <w:rFonts w:asciiTheme="minorHAnsi" w:hAnsiTheme="minorHAnsi" w:cstheme="minorHAnsi"/>
        </w:rPr>
        <w:t>…1</w:t>
      </w:r>
    </w:p>
    <w:p w14:paraId="0BF32AB1" w14:textId="698DE568" w:rsidR="009F058C" w:rsidRPr="00AD5FF8" w:rsidRDefault="009F058C" w:rsidP="003D3C77">
      <w:pPr>
        <w:pStyle w:val="UOCVDotList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Non-refereed Papers and Professional Workshops……………</w:t>
      </w:r>
      <w:r w:rsidR="00AD5FF8">
        <w:rPr>
          <w:rFonts w:asciiTheme="minorHAnsi" w:hAnsiTheme="minorHAnsi" w:cstheme="minorHAnsi"/>
        </w:rPr>
        <w:t>…………………………….</w:t>
      </w:r>
      <w:r w:rsidRPr="00AD5FF8">
        <w:rPr>
          <w:rFonts w:asciiTheme="minorHAnsi" w:hAnsiTheme="minorHAnsi" w:cstheme="minorHAnsi"/>
        </w:rPr>
        <w:t>………………………………………...………………</w:t>
      </w:r>
      <w:r w:rsidR="00FD5688" w:rsidRPr="00AD5FF8">
        <w:rPr>
          <w:rFonts w:asciiTheme="minorHAnsi" w:hAnsiTheme="minorHAnsi" w:cstheme="minorHAnsi"/>
        </w:rPr>
        <w:t>30</w:t>
      </w:r>
    </w:p>
    <w:p w14:paraId="605BB639" w14:textId="0FD6BAD1" w:rsidR="002058B4" w:rsidRPr="00AD5FF8" w:rsidRDefault="002058B4" w:rsidP="003D3C77">
      <w:pPr>
        <w:pStyle w:val="UOCVDotList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Conference Presentations………………………………………………………………………</w:t>
      </w:r>
      <w:r w:rsidR="00AD5FF8">
        <w:rPr>
          <w:rStyle w:val="UNIWebDefaultFont"/>
          <w:rFonts w:asciiTheme="minorHAnsi" w:hAnsiTheme="minorHAnsi" w:cstheme="minorHAnsi"/>
        </w:rPr>
        <w:t>………………………………………..</w:t>
      </w:r>
      <w:r w:rsidRPr="00AD5FF8">
        <w:rPr>
          <w:rStyle w:val="UNIWebDefaultFont"/>
          <w:rFonts w:asciiTheme="minorHAnsi" w:hAnsiTheme="minorHAnsi" w:cstheme="minorHAnsi"/>
        </w:rPr>
        <w:t>.….……………………</w:t>
      </w:r>
      <w:r w:rsidR="00DA0362">
        <w:rPr>
          <w:rStyle w:val="UNIWebDefaultFont"/>
          <w:rFonts w:asciiTheme="minorHAnsi" w:hAnsiTheme="minorHAnsi" w:cstheme="minorHAnsi"/>
        </w:rPr>
        <w:t>7</w:t>
      </w:r>
      <w:r w:rsidR="00713BAE">
        <w:rPr>
          <w:rStyle w:val="UNIWebDefaultFont"/>
          <w:rFonts w:asciiTheme="minorHAnsi" w:hAnsiTheme="minorHAnsi" w:cstheme="minorHAnsi"/>
        </w:rPr>
        <w:t>3</w:t>
      </w:r>
      <w:r w:rsidRPr="00AD5FF8">
        <w:rPr>
          <w:rStyle w:val="UNIWebDefaultFont"/>
          <w:rFonts w:asciiTheme="minorHAnsi" w:hAnsiTheme="minorHAnsi" w:cstheme="minorHAnsi"/>
        </w:rPr>
        <w:t xml:space="preserve"> </w:t>
      </w:r>
    </w:p>
    <w:p w14:paraId="59D9A6C4" w14:textId="6BA171F4" w:rsidR="00DB4BFA" w:rsidRPr="00AD5FF8" w:rsidRDefault="00CB5D92" w:rsidP="003D3C77">
      <w:pPr>
        <w:pStyle w:val="UOCVDotList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Conference P</w:t>
      </w:r>
      <w:r w:rsidR="00755169" w:rsidRPr="00AD5FF8">
        <w:rPr>
          <w:rStyle w:val="UNIWebDefaultFont"/>
          <w:rFonts w:asciiTheme="minorHAnsi" w:hAnsiTheme="minorHAnsi" w:cstheme="minorHAnsi"/>
        </w:rPr>
        <w:t>roceedings</w:t>
      </w:r>
      <w:r w:rsidRPr="00AD5FF8">
        <w:rPr>
          <w:rStyle w:val="UNIWebDefaultFont"/>
          <w:rFonts w:asciiTheme="minorHAnsi" w:hAnsiTheme="minorHAnsi" w:cstheme="minorHAnsi"/>
        </w:rPr>
        <w:tab/>
      </w:r>
      <w:r w:rsidR="00123CD5">
        <w:rPr>
          <w:rStyle w:val="UNIWebDefaultFont"/>
          <w:rFonts w:asciiTheme="minorHAnsi" w:hAnsiTheme="minorHAnsi" w:cstheme="minorHAnsi"/>
        </w:rPr>
        <w:t>1</w:t>
      </w:r>
    </w:p>
    <w:p w14:paraId="210D9E44" w14:textId="01801956" w:rsidR="0092547C" w:rsidRPr="00AD5FF8" w:rsidRDefault="0092547C" w:rsidP="003D3C77">
      <w:pPr>
        <w:pStyle w:val="UOCVDotList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Teaching, Assessment and Evaluation Material……………………………………………</w:t>
      </w:r>
      <w:r w:rsidR="00AD5FF8">
        <w:rPr>
          <w:rFonts w:asciiTheme="minorHAnsi" w:hAnsiTheme="minorHAnsi" w:cstheme="minorHAnsi"/>
        </w:rPr>
        <w:t>……………………………….</w:t>
      </w:r>
      <w:r w:rsidRPr="00AD5FF8">
        <w:rPr>
          <w:rFonts w:asciiTheme="minorHAnsi" w:hAnsiTheme="minorHAnsi" w:cstheme="minorHAnsi"/>
        </w:rPr>
        <w:t>……………</w:t>
      </w:r>
      <w:r w:rsidR="0027661A" w:rsidRPr="00AD5FF8">
        <w:rPr>
          <w:rFonts w:asciiTheme="minorHAnsi" w:hAnsiTheme="minorHAnsi" w:cstheme="minorHAnsi"/>
        </w:rPr>
        <w:t>….</w:t>
      </w:r>
      <w:r w:rsidRPr="00AD5FF8">
        <w:rPr>
          <w:rFonts w:asciiTheme="minorHAnsi" w:hAnsiTheme="minorHAnsi" w:cstheme="minorHAnsi"/>
        </w:rPr>
        <w:t>……………</w:t>
      </w:r>
      <w:r w:rsidR="009F058C" w:rsidRPr="00AD5FF8">
        <w:rPr>
          <w:rFonts w:asciiTheme="minorHAnsi" w:hAnsiTheme="minorHAnsi" w:cstheme="minorHAnsi"/>
        </w:rPr>
        <w:t>.6</w:t>
      </w:r>
    </w:p>
    <w:p w14:paraId="11266725" w14:textId="77777777" w:rsidR="003A2DEE" w:rsidRDefault="003A2DEE" w:rsidP="003D3C77">
      <w:pPr>
        <w:pStyle w:val="UNIWebHeaders"/>
        <w:spacing w:before="0" w:after="0" w:line="240" w:lineRule="auto"/>
        <w:rPr>
          <w:rStyle w:val="UNIWebBold"/>
          <w:rFonts w:asciiTheme="minorHAnsi" w:hAnsiTheme="minorHAnsi" w:cstheme="minorHAnsi"/>
        </w:rPr>
      </w:pPr>
    </w:p>
    <w:p w14:paraId="31C45DA3" w14:textId="639298D7" w:rsidR="00DB4BFA" w:rsidRPr="00AD5FF8" w:rsidRDefault="00CB5D92" w:rsidP="003D3C77">
      <w:pPr>
        <w:pStyle w:val="UNIWebHeaders"/>
        <w:spacing w:before="0" w:after="0" w:line="240" w:lineRule="auto"/>
        <w:rPr>
          <w:rStyle w:val="UNIWebBold"/>
          <w:rFonts w:asciiTheme="minorHAnsi" w:hAnsiTheme="minorHAnsi" w:cstheme="minorHAnsi"/>
        </w:rPr>
      </w:pPr>
      <w:r w:rsidRPr="00AD5FF8">
        <w:rPr>
          <w:rStyle w:val="UNIWebBold"/>
          <w:rFonts w:asciiTheme="minorHAnsi" w:hAnsiTheme="minorHAnsi" w:cstheme="minorHAnsi"/>
        </w:rPr>
        <w:t>PUBLICATIONS</w:t>
      </w:r>
      <w:r w:rsidR="00BD08A0" w:rsidRPr="00AD5FF8">
        <w:rPr>
          <w:rStyle w:val="UNIWebBold"/>
          <w:rFonts w:asciiTheme="minorHAnsi" w:hAnsiTheme="minorHAnsi" w:cstheme="minorHAnsi"/>
        </w:rPr>
        <w:t xml:space="preserve"> </w:t>
      </w:r>
    </w:p>
    <w:p w14:paraId="387D7D67" w14:textId="77777777" w:rsidR="007E5632" w:rsidRPr="00AD5FF8" w:rsidRDefault="007E5632" w:rsidP="003D3C77">
      <w:pPr>
        <w:pStyle w:val="UNIWebHeaders"/>
        <w:spacing w:before="0" w:after="0" w:line="240" w:lineRule="auto"/>
        <w:rPr>
          <w:rFonts w:asciiTheme="minorHAnsi" w:hAnsiTheme="minorHAnsi" w:cstheme="minorHAnsi"/>
        </w:rPr>
      </w:pPr>
    </w:p>
    <w:p w14:paraId="1E7CED60" w14:textId="097872D7" w:rsidR="001D7559" w:rsidRPr="00AD5FF8" w:rsidRDefault="001D7559" w:rsidP="003D3C77">
      <w:pPr>
        <w:pStyle w:val="UOCVPubHeader"/>
        <w:spacing w:before="0" w:after="0" w:line="240" w:lineRule="auto"/>
        <w:rPr>
          <w:rStyle w:val="UOCVFont12Underline"/>
          <w:rFonts w:asciiTheme="minorHAnsi" w:hAnsiTheme="minorHAnsi" w:cstheme="minorHAnsi"/>
          <w:sz w:val="22"/>
          <w:szCs w:val="22"/>
        </w:rPr>
      </w:pPr>
      <w:r w:rsidRPr="00AD5FF8">
        <w:rPr>
          <w:rStyle w:val="UOCVFont12Underline"/>
          <w:rFonts w:asciiTheme="minorHAnsi" w:hAnsiTheme="minorHAnsi" w:cstheme="minorHAnsi"/>
          <w:sz w:val="22"/>
          <w:szCs w:val="22"/>
        </w:rPr>
        <w:t>Books Authored</w:t>
      </w:r>
    </w:p>
    <w:p w14:paraId="6CDA464B" w14:textId="77777777" w:rsidR="00650A41" w:rsidRPr="00AD5FF8" w:rsidRDefault="00650A41" w:rsidP="003D3C77">
      <w:pPr>
        <w:pStyle w:val="UOCVPubHeader"/>
        <w:spacing w:before="0" w:after="0" w:line="240" w:lineRule="auto"/>
        <w:rPr>
          <w:rStyle w:val="UOCVFont12Underline"/>
          <w:rFonts w:asciiTheme="minorHAnsi" w:hAnsiTheme="minorHAnsi" w:cstheme="minorHAnsi"/>
          <w:sz w:val="22"/>
          <w:szCs w:val="22"/>
        </w:rPr>
      </w:pPr>
    </w:p>
    <w:p w14:paraId="4A186C5C" w14:textId="18F1006A" w:rsidR="00650A41" w:rsidRPr="00AD5FF8" w:rsidRDefault="00650A41" w:rsidP="003D3C77">
      <w:pPr>
        <w:pStyle w:val="UOCVPubHeader"/>
        <w:numPr>
          <w:ilvl w:val="0"/>
          <w:numId w:val="35"/>
        </w:numPr>
        <w:spacing w:before="0" w:after="0" w:line="240" w:lineRule="auto"/>
        <w:rPr>
          <w:rStyle w:val="UOCVFont12Underline"/>
          <w:rFonts w:asciiTheme="minorHAnsi" w:hAnsiTheme="minorHAnsi" w:cstheme="minorHAnsi"/>
          <w:sz w:val="22"/>
          <w:szCs w:val="22"/>
          <w:u w:val="none"/>
        </w:rPr>
      </w:pPr>
      <w:bookmarkStart w:id="24" w:name="_Hlk112318964"/>
      <w:r w:rsidRPr="00AD5FF8">
        <w:rPr>
          <w:rStyle w:val="UOCVFont12Underline"/>
          <w:rFonts w:asciiTheme="minorHAnsi" w:hAnsiTheme="minorHAnsi" w:cstheme="minorHAnsi"/>
          <w:b/>
          <w:bCs/>
          <w:sz w:val="22"/>
          <w:szCs w:val="22"/>
          <w:u w:val="none"/>
        </w:rPr>
        <w:t xml:space="preserve">Fleming, D. </w:t>
      </w:r>
      <w:r w:rsidRPr="00AD5FF8">
        <w:rPr>
          <w:rStyle w:val="UOCVFont12Underline"/>
          <w:rFonts w:asciiTheme="minorHAnsi" w:hAnsiTheme="minorHAnsi" w:cstheme="minorHAnsi"/>
          <w:sz w:val="22"/>
          <w:szCs w:val="22"/>
          <w:u w:val="none"/>
        </w:rPr>
        <w:t>(</w:t>
      </w:r>
      <w:r w:rsidR="002162A7">
        <w:rPr>
          <w:rStyle w:val="UOCVFont12Underline"/>
          <w:rFonts w:asciiTheme="minorHAnsi" w:hAnsiTheme="minorHAnsi" w:cstheme="minorHAnsi"/>
          <w:sz w:val="22"/>
          <w:szCs w:val="22"/>
          <w:u w:val="none"/>
        </w:rPr>
        <w:t>2024</w:t>
      </w:r>
      <w:r w:rsidRPr="00AD5FF8">
        <w:rPr>
          <w:rStyle w:val="UOCVFont12Underline"/>
          <w:rFonts w:asciiTheme="minorHAnsi" w:hAnsiTheme="minorHAnsi" w:cstheme="minorHAnsi"/>
          <w:sz w:val="22"/>
          <w:szCs w:val="22"/>
          <w:u w:val="none"/>
        </w:rPr>
        <w:t xml:space="preserve">). </w:t>
      </w:r>
      <w:r w:rsidRPr="00AD5FF8">
        <w:rPr>
          <w:rStyle w:val="UOCVFont12Underline"/>
          <w:rFonts w:asciiTheme="minorHAnsi" w:hAnsiTheme="minorHAnsi" w:cstheme="minorHAnsi"/>
          <w:i/>
          <w:iCs/>
          <w:sz w:val="22"/>
          <w:szCs w:val="22"/>
          <w:u w:val="none"/>
        </w:rPr>
        <w:t xml:space="preserve">Critical Second Language Education in Canada: Intersecting Language, </w:t>
      </w:r>
    </w:p>
    <w:p w14:paraId="712BF67F" w14:textId="290BA299" w:rsidR="007B088B" w:rsidRDefault="00650A41" w:rsidP="003D3C77">
      <w:pPr>
        <w:pStyle w:val="UOCVPubHeader"/>
        <w:spacing w:before="0" w:after="0" w:line="240" w:lineRule="auto"/>
        <w:rPr>
          <w:rStyle w:val="UOCVFont12Underline"/>
          <w:rFonts w:asciiTheme="minorHAnsi" w:hAnsiTheme="minorHAnsi" w:cstheme="minorHAnsi"/>
          <w:sz w:val="22"/>
          <w:szCs w:val="22"/>
          <w:u w:val="none"/>
        </w:rPr>
      </w:pPr>
      <w:r w:rsidRPr="00AD5FF8">
        <w:rPr>
          <w:rStyle w:val="UOCVFont12Underline"/>
          <w:rFonts w:asciiTheme="minorHAnsi" w:hAnsiTheme="minorHAnsi" w:cstheme="minorHAnsi"/>
          <w:i/>
          <w:iCs/>
          <w:sz w:val="22"/>
          <w:szCs w:val="22"/>
          <w:u w:val="none"/>
        </w:rPr>
        <w:t xml:space="preserve">                        Citizenship, Race, Gender, Policy, Decolonization and Curriculum.</w:t>
      </w:r>
      <w:r w:rsidRPr="00AD5FF8">
        <w:rPr>
          <w:rStyle w:val="UOCVFont12Underline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755BC7">
        <w:rPr>
          <w:rStyle w:val="UOCVFont12Underline"/>
          <w:rFonts w:asciiTheme="minorHAnsi" w:hAnsiTheme="minorHAnsi" w:cstheme="minorHAnsi"/>
          <w:sz w:val="22"/>
          <w:szCs w:val="22"/>
          <w:u w:val="none"/>
        </w:rPr>
        <w:t>D</w:t>
      </w:r>
      <w:r w:rsidR="00387F32">
        <w:rPr>
          <w:rStyle w:val="UOCVFont12Underline"/>
          <w:rFonts w:asciiTheme="minorHAnsi" w:hAnsiTheme="minorHAnsi" w:cstheme="minorHAnsi"/>
          <w:sz w:val="22"/>
          <w:szCs w:val="22"/>
          <w:u w:val="none"/>
        </w:rPr>
        <w:t>IO Press, New York, NY.</w:t>
      </w:r>
    </w:p>
    <w:bookmarkEnd w:id="24"/>
    <w:p w14:paraId="25CABB4D" w14:textId="5DB7D9D0" w:rsidR="00650A41" w:rsidRPr="007B088B" w:rsidRDefault="001D7559" w:rsidP="007C68AF">
      <w:pPr>
        <w:pStyle w:val="UOCVPubHeader"/>
        <w:numPr>
          <w:ilvl w:val="0"/>
          <w:numId w:val="90"/>
        </w:numPr>
        <w:spacing w:before="0" w:after="0" w:line="240" w:lineRule="auto"/>
        <w:rPr>
          <w:rStyle w:val="UOCVFont12Underline"/>
          <w:rFonts w:asciiTheme="minorHAnsi" w:hAnsiTheme="minorHAnsi" w:cstheme="minorHAnsi"/>
          <w:sz w:val="22"/>
          <w:szCs w:val="22"/>
          <w:u w:val="none"/>
        </w:rPr>
      </w:pPr>
      <w:r w:rsidRPr="00AD5FF8">
        <w:rPr>
          <w:rStyle w:val="UOCVFont12Underline"/>
          <w:rFonts w:asciiTheme="minorHAnsi" w:hAnsiTheme="minorHAnsi" w:cstheme="minorHAnsi"/>
          <w:b/>
          <w:bCs/>
          <w:sz w:val="22"/>
          <w:szCs w:val="22"/>
          <w:u w:val="none"/>
        </w:rPr>
        <w:t>Fleming, D.</w:t>
      </w:r>
      <w:r w:rsidRPr="00AD5FF8">
        <w:rPr>
          <w:rStyle w:val="UOCVFont12Underline"/>
          <w:rFonts w:asciiTheme="minorHAnsi" w:hAnsiTheme="minorHAnsi" w:cstheme="minorHAnsi"/>
          <w:sz w:val="22"/>
          <w:szCs w:val="22"/>
          <w:u w:val="none"/>
        </w:rPr>
        <w:t xml:space="preserve"> (2008). </w:t>
      </w:r>
      <w:r w:rsidRPr="00AD5FF8">
        <w:rPr>
          <w:rStyle w:val="UOCVFont12Underline"/>
          <w:rFonts w:asciiTheme="minorHAnsi" w:hAnsiTheme="minorHAnsi" w:cstheme="minorHAnsi"/>
          <w:i/>
          <w:iCs/>
          <w:sz w:val="22"/>
          <w:szCs w:val="22"/>
          <w:u w:val="none"/>
        </w:rPr>
        <w:t xml:space="preserve">Becoming Canadians: Racialized citizenship, ESL learners, national second language </w:t>
      </w:r>
      <w:r w:rsidR="00D350FA" w:rsidRPr="00AD5FF8">
        <w:rPr>
          <w:rStyle w:val="UOCVFont12Underline"/>
          <w:rFonts w:asciiTheme="minorHAnsi" w:hAnsiTheme="minorHAnsi" w:cstheme="minorHAnsi"/>
          <w:i/>
          <w:iCs/>
          <w:sz w:val="22"/>
          <w:szCs w:val="22"/>
          <w:u w:val="none"/>
        </w:rPr>
        <w:t xml:space="preserve">     </w:t>
      </w:r>
    </w:p>
    <w:p w14:paraId="191112B1" w14:textId="20FD796C" w:rsidR="0021109F" w:rsidRPr="00AD5FF8" w:rsidRDefault="00650A41" w:rsidP="003D3C77">
      <w:pPr>
        <w:pStyle w:val="UOCVPubHeader"/>
        <w:spacing w:before="0" w:after="0" w:line="240" w:lineRule="auto"/>
        <w:ind w:left="360"/>
        <w:rPr>
          <w:rFonts w:asciiTheme="minorHAnsi" w:hAnsiTheme="minorHAnsi" w:cstheme="minorHAnsi"/>
        </w:rPr>
      </w:pPr>
      <w:r w:rsidRPr="00AD5FF8">
        <w:rPr>
          <w:rStyle w:val="UOCVFont12Underline"/>
          <w:rFonts w:asciiTheme="minorHAnsi" w:hAnsiTheme="minorHAnsi" w:cstheme="minorHAnsi"/>
          <w:i/>
          <w:iCs/>
          <w:sz w:val="22"/>
          <w:szCs w:val="22"/>
          <w:u w:val="none"/>
        </w:rPr>
        <w:t xml:space="preserve">                 </w:t>
      </w:r>
      <w:r w:rsidR="001D7559" w:rsidRPr="00AD5FF8">
        <w:rPr>
          <w:rStyle w:val="UOCVFont12Underline"/>
          <w:rFonts w:asciiTheme="minorHAnsi" w:hAnsiTheme="minorHAnsi" w:cstheme="minorHAnsi"/>
          <w:i/>
          <w:iCs/>
          <w:sz w:val="22"/>
          <w:szCs w:val="22"/>
          <w:u w:val="none"/>
        </w:rPr>
        <w:t>policy and the Canadian language benchmarks</w:t>
      </w:r>
      <w:r w:rsidR="001D7559" w:rsidRPr="00AD5FF8">
        <w:rPr>
          <w:rStyle w:val="UOCVFont12Underline"/>
          <w:rFonts w:asciiTheme="minorHAnsi" w:hAnsiTheme="minorHAnsi" w:cstheme="minorHAnsi"/>
          <w:sz w:val="22"/>
          <w:szCs w:val="22"/>
          <w:u w:val="none"/>
        </w:rPr>
        <w:t>. Berlin: VDM Muller. 244 pp.</w:t>
      </w:r>
      <w:r w:rsidR="00DA3CC0" w:rsidRPr="00AD5FF8">
        <w:rPr>
          <w:rFonts w:asciiTheme="minorHAnsi" w:hAnsiTheme="minorHAnsi" w:cstheme="minorHAnsi"/>
        </w:rPr>
        <w:tab/>
      </w:r>
    </w:p>
    <w:p w14:paraId="0DC0D97E" w14:textId="77777777" w:rsidR="009A1EB7" w:rsidRDefault="009A1EB7" w:rsidP="003D3C77">
      <w:pPr>
        <w:pStyle w:val="UOCVPubHeader"/>
        <w:spacing w:before="0" w:after="0" w:line="240" w:lineRule="auto"/>
        <w:rPr>
          <w:rFonts w:asciiTheme="minorHAnsi" w:hAnsiTheme="minorHAnsi" w:cstheme="minorHAnsi"/>
          <w:u w:val="single"/>
        </w:rPr>
      </w:pPr>
    </w:p>
    <w:p w14:paraId="69EF743D" w14:textId="1A9DE145" w:rsidR="00F64BF4" w:rsidRPr="00AD5FF8" w:rsidRDefault="001D7559" w:rsidP="003D3C77">
      <w:pPr>
        <w:pStyle w:val="UOCVPubHeader"/>
        <w:spacing w:before="0" w:after="0" w:line="240" w:lineRule="auto"/>
        <w:rPr>
          <w:rFonts w:asciiTheme="minorHAnsi" w:hAnsiTheme="minorHAnsi" w:cstheme="minorHAnsi"/>
          <w:u w:val="single"/>
        </w:rPr>
      </w:pPr>
      <w:r w:rsidRPr="00AD5FF8">
        <w:rPr>
          <w:rFonts w:asciiTheme="minorHAnsi" w:hAnsiTheme="minorHAnsi" w:cstheme="minorHAnsi"/>
          <w:u w:val="single"/>
        </w:rPr>
        <w:t>Chapters in Books</w:t>
      </w:r>
    </w:p>
    <w:p w14:paraId="5E15AC50" w14:textId="00805E25" w:rsidR="004341EC" w:rsidRPr="00AD5FF8" w:rsidRDefault="004341EC" w:rsidP="003D3C77">
      <w:pPr>
        <w:pStyle w:val="UOCVPubHeader"/>
        <w:spacing w:before="0" w:after="0" w:line="240" w:lineRule="auto"/>
        <w:rPr>
          <w:rFonts w:asciiTheme="minorHAnsi" w:hAnsiTheme="minorHAnsi" w:cstheme="minorHAnsi"/>
          <w:u w:val="single"/>
        </w:rPr>
      </w:pPr>
    </w:p>
    <w:p w14:paraId="385E95E2" w14:textId="248D3A1E" w:rsidR="003D753F" w:rsidRPr="00F64BF4" w:rsidRDefault="007E29E5" w:rsidP="007C68AF">
      <w:pPr>
        <w:pStyle w:val="UNIWebCitation"/>
        <w:numPr>
          <w:ilvl w:val="0"/>
          <w:numId w:val="93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6C7119" w:rsidRPr="006C7119">
        <w:rPr>
          <w:rFonts w:asciiTheme="minorHAnsi" w:hAnsiTheme="minorHAnsi" w:cstheme="minorHAnsi"/>
        </w:rPr>
        <w:t xml:space="preserve">Vasilopoulos, E. &amp; </w:t>
      </w:r>
      <w:r w:rsidR="006C7119" w:rsidRPr="003D753F">
        <w:rPr>
          <w:rFonts w:asciiTheme="minorHAnsi" w:hAnsiTheme="minorHAnsi" w:cstheme="minorHAnsi"/>
          <w:b/>
          <w:bCs/>
        </w:rPr>
        <w:t>Fleming</w:t>
      </w:r>
      <w:r w:rsidR="006C7119" w:rsidRPr="00F64BF4">
        <w:rPr>
          <w:rFonts w:asciiTheme="minorHAnsi" w:hAnsiTheme="minorHAnsi" w:cstheme="minorHAnsi"/>
          <w:b/>
          <w:bCs/>
        </w:rPr>
        <w:t>, D.</w:t>
      </w:r>
      <w:r w:rsidR="006C7119" w:rsidRPr="00F64BF4">
        <w:rPr>
          <w:rFonts w:asciiTheme="minorHAnsi" w:hAnsiTheme="minorHAnsi" w:cstheme="minorHAnsi"/>
        </w:rPr>
        <w:t xml:space="preserve"> (</w:t>
      </w:r>
      <w:r w:rsidR="009A1EB7" w:rsidRPr="00F64BF4">
        <w:rPr>
          <w:rFonts w:asciiTheme="minorHAnsi" w:hAnsiTheme="minorHAnsi" w:cstheme="minorHAnsi"/>
        </w:rPr>
        <w:t xml:space="preserve">In </w:t>
      </w:r>
      <w:r w:rsidR="00C75E75">
        <w:rPr>
          <w:rFonts w:asciiTheme="minorHAnsi" w:hAnsiTheme="minorHAnsi" w:cstheme="minorHAnsi"/>
        </w:rPr>
        <w:t>P</w:t>
      </w:r>
      <w:r w:rsidR="009A1EB7" w:rsidRPr="00F64BF4">
        <w:rPr>
          <w:rFonts w:asciiTheme="minorHAnsi" w:hAnsiTheme="minorHAnsi" w:cstheme="minorHAnsi"/>
        </w:rPr>
        <w:t>ress</w:t>
      </w:r>
      <w:r w:rsidR="006C7119" w:rsidRPr="00F64BF4">
        <w:rPr>
          <w:rFonts w:asciiTheme="minorHAnsi" w:hAnsiTheme="minorHAnsi" w:cstheme="minorHAnsi"/>
        </w:rPr>
        <w:t>)</w:t>
      </w:r>
      <w:r w:rsidR="003D753F" w:rsidRPr="00F64BF4">
        <w:rPr>
          <w:rFonts w:asciiTheme="minorHAnsi" w:hAnsiTheme="minorHAnsi" w:cstheme="minorHAnsi"/>
        </w:rPr>
        <w:t xml:space="preserve">. </w:t>
      </w:r>
      <w:bookmarkStart w:id="25" w:name="_Hlk94518541"/>
      <w:r>
        <w:rPr>
          <w:rFonts w:asciiTheme="minorHAnsi" w:hAnsiTheme="minorHAnsi" w:cstheme="minorHAnsi"/>
        </w:rPr>
        <w:t>Epistemic  dependency in global English l</w:t>
      </w:r>
      <w:r w:rsidR="006C7119" w:rsidRPr="00F64BF4">
        <w:rPr>
          <w:rFonts w:asciiTheme="minorHAnsi" w:hAnsiTheme="minorHAnsi" w:cstheme="minorHAnsi"/>
        </w:rPr>
        <w:t xml:space="preserve">anguage </w:t>
      </w:r>
    </w:p>
    <w:p w14:paraId="62041501" w14:textId="2F55D02C" w:rsidR="003D753F" w:rsidRPr="007E29E5" w:rsidRDefault="003D753F" w:rsidP="003D3C77">
      <w:pPr>
        <w:pStyle w:val="UNIWebCitation"/>
        <w:spacing w:line="240" w:lineRule="auto"/>
        <w:ind w:left="720" w:firstLine="0"/>
        <w:rPr>
          <w:rFonts w:asciiTheme="minorHAnsi" w:hAnsiTheme="minorHAnsi" w:cstheme="minorHAnsi"/>
          <w:i/>
        </w:rPr>
      </w:pPr>
      <w:r w:rsidRPr="00F64BF4">
        <w:rPr>
          <w:rFonts w:asciiTheme="minorHAnsi" w:hAnsiTheme="minorHAnsi" w:cstheme="minorHAnsi"/>
        </w:rPr>
        <w:tab/>
        <w:t xml:space="preserve">       </w:t>
      </w:r>
      <w:r w:rsidR="007E29E5">
        <w:rPr>
          <w:rFonts w:asciiTheme="minorHAnsi" w:hAnsiTheme="minorHAnsi" w:cstheme="minorHAnsi"/>
        </w:rPr>
        <w:t>teaching: Problematizing the reproduction of educational i</w:t>
      </w:r>
      <w:r w:rsidR="006C7119" w:rsidRPr="00F64BF4">
        <w:rPr>
          <w:rFonts w:asciiTheme="minorHAnsi" w:hAnsiTheme="minorHAnsi" w:cstheme="minorHAnsi"/>
        </w:rPr>
        <w:t xml:space="preserve">nequalities </w:t>
      </w:r>
      <w:bookmarkEnd w:id="25"/>
      <w:r w:rsidR="006C7119" w:rsidRPr="00F64BF4">
        <w:rPr>
          <w:rFonts w:asciiTheme="minorHAnsi" w:hAnsiTheme="minorHAnsi" w:cstheme="minorHAnsi"/>
        </w:rPr>
        <w:t xml:space="preserve">In T. Tinnefeld (Ed.), </w:t>
      </w:r>
      <w:r w:rsidR="006C7119" w:rsidRPr="007E29E5">
        <w:rPr>
          <w:rFonts w:asciiTheme="minorHAnsi" w:hAnsiTheme="minorHAnsi" w:cstheme="minorHAnsi"/>
          <w:i/>
        </w:rPr>
        <w:t xml:space="preserve">Saarbrücken </w:t>
      </w:r>
      <w:r w:rsidRPr="007E29E5">
        <w:rPr>
          <w:rFonts w:asciiTheme="minorHAnsi" w:hAnsiTheme="minorHAnsi" w:cstheme="minorHAnsi"/>
          <w:i/>
        </w:rPr>
        <w:t xml:space="preserve"> </w:t>
      </w:r>
    </w:p>
    <w:p w14:paraId="53AF1339" w14:textId="2F699051" w:rsidR="006C7119" w:rsidRPr="00F64BF4" w:rsidRDefault="003D753F" w:rsidP="003D3C77">
      <w:pPr>
        <w:pStyle w:val="UNIWebCitation"/>
        <w:spacing w:line="240" w:lineRule="auto"/>
        <w:ind w:left="720" w:firstLine="0"/>
        <w:rPr>
          <w:rFonts w:asciiTheme="minorHAnsi" w:hAnsiTheme="minorHAnsi" w:cstheme="minorHAnsi"/>
          <w:lang w:val="fr-FR"/>
        </w:rPr>
      </w:pPr>
      <w:r w:rsidRPr="007E29E5">
        <w:rPr>
          <w:rFonts w:asciiTheme="minorHAnsi" w:hAnsiTheme="minorHAnsi" w:cstheme="minorHAnsi"/>
          <w:i/>
        </w:rPr>
        <w:t xml:space="preserve">          </w:t>
      </w:r>
      <w:r w:rsidR="006C7119" w:rsidRPr="007E29E5">
        <w:rPr>
          <w:rFonts w:asciiTheme="minorHAnsi" w:hAnsiTheme="minorHAnsi" w:cstheme="minorHAnsi"/>
          <w:i/>
        </w:rPr>
        <w:t>Series on Linguistics and Language Methodology</w:t>
      </w:r>
      <w:r w:rsidR="006C7119" w:rsidRPr="00F64BF4">
        <w:rPr>
          <w:rFonts w:asciiTheme="minorHAnsi" w:hAnsiTheme="minorHAnsi" w:cstheme="minorHAnsi"/>
        </w:rPr>
        <w:t xml:space="preserve">. </w:t>
      </w:r>
      <w:r w:rsidR="006C7119" w:rsidRPr="00F64BF4">
        <w:rPr>
          <w:rFonts w:asciiTheme="minorHAnsi" w:hAnsiTheme="minorHAnsi" w:cstheme="minorHAnsi"/>
          <w:lang w:val="fr-FR"/>
        </w:rPr>
        <w:t>Saarbrücken: Die Deutsche Nationalbibliothek.</w:t>
      </w:r>
    </w:p>
    <w:p w14:paraId="7AA7A56C" w14:textId="7221CA44" w:rsidR="00F64BF4" w:rsidRPr="00F64BF4" w:rsidRDefault="007E29E5" w:rsidP="007C68AF">
      <w:pPr>
        <w:pStyle w:val="UNIWebCitation"/>
        <w:numPr>
          <w:ilvl w:val="0"/>
          <w:numId w:val="97"/>
        </w:numPr>
        <w:spacing w:line="240" w:lineRule="auto"/>
        <w:jc w:val="left"/>
        <w:rPr>
          <w:rFonts w:asciiTheme="minorHAnsi" w:hAnsiTheme="minorHAnsi" w:cstheme="minorHAnsi"/>
        </w:rPr>
      </w:pPr>
      <w:bookmarkStart w:id="26" w:name="_Hlk68873929"/>
      <w:r>
        <w:rPr>
          <w:rFonts w:asciiTheme="minorHAnsi" w:hAnsiTheme="minorHAnsi" w:cstheme="minorHAnsi"/>
          <w:b/>
          <w:bCs/>
          <w:color w:val="1C1D1E"/>
          <w:shd w:val="clear" w:color="auto" w:fill="FFFFFF"/>
        </w:rPr>
        <w:t xml:space="preserve">   </w:t>
      </w:r>
      <w:r w:rsidR="00F64BF4" w:rsidRPr="00F64BF4">
        <w:rPr>
          <w:rFonts w:asciiTheme="minorHAnsi" w:hAnsiTheme="minorHAnsi" w:cstheme="minorHAnsi"/>
          <w:b/>
          <w:bCs/>
          <w:color w:val="1C1D1E"/>
          <w:shd w:val="clear" w:color="auto" w:fill="FFFFFF"/>
        </w:rPr>
        <w:t>Fleming, D.</w:t>
      </w:r>
      <w:r w:rsidR="00F64BF4" w:rsidRPr="00F64BF4">
        <w:rPr>
          <w:rFonts w:asciiTheme="minorHAnsi" w:hAnsiTheme="minorHAnsi" w:cstheme="minorHAnsi"/>
          <w:color w:val="1C1D1E"/>
          <w:shd w:val="clear" w:color="auto" w:fill="FFFFFF"/>
        </w:rPr>
        <w:t xml:space="preserve"> (2024). New </w:t>
      </w:r>
      <w:r w:rsidR="00F64BF4">
        <w:rPr>
          <w:rFonts w:asciiTheme="minorHAnsi" w:hAnsiTheme="minorHAnsi" w:cstheme="minorHAnsi"/>
          <w:color w:val="1C1D1E"/>
          <w:shd w:val="clear" w:color="auto" w:fill="FFFFFF"/>
        </w:rPr>
        <w:t>m</w:t>
      </w:r>
      <w:r w:rsidR="00F64BF4" w:rsidRPr="00F64BF4">
        <w:rPr>
          <w:rFonts w:asciiTheme="minorHAnsi" w:hAnsiTheme="minorHAnsi" w:cstheme="minorHAnsi"/>
          <w:color w:val="1C1D1E"/>
          <w:shd w:val="clear" w:color="auto" w:fill="FFFFFF"/>
        </w:rPr>
        <w:t xml:space="preserve">aterialism, </w:t>
      </w:r>
      <w:r w:rsidR="00F64BF4">
        <w:rPr>
          <w:rFonts w:asciiTheme="minorHAnsi" w:hAnsiTheme="minorHAnsi" w:cstheme="minorHAnsi"/>
          <w:color w:val="1C1D1E"/>
          <w:shd w:val="clear" w:color="auto" w:fill="FFFFFF"/>
        </w:rPr>
        <w:t>in</w:t>
      </w:r>
      <w:r w:rsidR="00F64BF4" w:rsidRPr="00F64BF4">
        <w:rPr>
          <w:rFonts w:asciiTheme="minorHAnsi" w:hAnsiTheme="minorHAnsi" w:cstheme="minorHAnsi"/>
          <w:color w:val="1C1D1E"/>
          <w:shd w:val="clear" w:color="auto" w:fill="FFFFFF"/>
        </w:rPr>
        <w:t xml:space="preserve">ternational </w:t>
      </w:r>
      <w:r w:rsidR="00F64BF4">
        <w:rPr>
          <w:rFonts w:asciiTheme="minorHAnsi" w:hAnsiTheme="minorHAnsi" w:cstheme="minorHAnsi"/>
          <w:color w:val="1C1D1E"/>
          <w:shd w:val="clear" w:color="auto" w:fill="FFFFFF"/>
        </w:rPr>
        <w:t>t</w:t>
      </w:r>
      <w:r w:rsidR="00F64BF4" w:rsidRPr="00F64BF4">
        <w:rPr>
          <w:rFonts w:asciiTheme="minorHAnsi" w:hAnsiTheme="minorHAnsi" w:cstheme="minorHAnsi"/>
          <w:color w:val="1C1D1E"/>
          <w:shd w:val="clear" w:color="auto" w:fill="FFFFFF"/>
        </w:rPr>
        <w:t xml:space="preserve">eachers and the Deleuzo-Guattarian </w:t>
      </w:r>
      <w:r w:rsidR="00F64BF4">
        <w:rPr>
          <w:rFonts w:asciiTheme="minorHAnsi" w:hAnsiTheme="minorHAnsi" w:cstheme="minorHAnsi"/>
          <w:color w:val="1C1D1E"/>
          <w:shd w:val="clear" w:color="auto" w:fill="FFFFFF"/>
        </w:rPr>
        <w:t>c</w:t>
      </w:r>
      <w:r w:rsidR="00F64BF4" w:rsidRPr="00F64BF4">
        <w:rPr>
          <w:rFonts w:asciiTheme="minorHAnsi" w:hAnsiTheme="minorHAnsi" w:cstheme="minorHAnsi"/>
          <w:color w:val="1C1D1E"/>
          <w:shd w:val="clear" w:color="auto" w:fill="FFFFFF"/>
        </w:rPr>
        <w:t xml:space="preserve">ritique of the </w:t>
      </w:r>
    </w:p>
    <w:p w14:paraId="6C0C94A4" w14:textId="0C4F842C" w:rsidR="00F64BF4" w:rsidRDefault="00F64BF4" w:rsidP="00F64BF4">
      <w:pPr>
        <w:pStyle w:val="UNIWebCitation"/>
        <w:spacing w:line="240" w:lineRule="auto"/>
        <w:ind w:left="672" w:firstLine="0"/>
        <w:jc w:val="left"/>
        <w:rPr>
          <w:rFonts w:asciiTheme="minorHAnsi" w:hAnsiTheme="minorHAnsi" w:cstheme="minorHAnsi"/>
          <w:color w:val="1C1D1E"/>
          <w:shd w:val="clear" w:color="auto" w:fill="FFFFFF"/>
        </w:rPr>
      </w:pPr>
      <w:r>
        <w:rPr>
          <w:rFonts w:asciiTheme="minorHAnsi" w:hAnsiTheme="minorHAnsi" w:cstheme="minorHAnsi"/>
          <w:color w:val="1C1D1E"/>
          <w:shd w:val="clear" w:color="auto" w:fill="FFFFFF"/>
        </w:rPr>
        <w:tab/>
        <w:t xml:space="preserve">      n</w:t>
      </w:r>
      <w:r w:rsidRPr="00F64BF4">
        <w:rPr>
          <w:rFonts w:asciiTheme="minorHAnsi" w:hAnsiTheme="minorHAnsi" w:cstheme="minorHAnsi"/>
          <w:color w:val="1C1D1E"/>
          <w:shd w:val="clear" w:color="auto" w:fill="FFFFFF"/>
        </w:rPr>
        <w:t xml:space="preserve">ative </w:t>
      </w:r>
      <w:r>
        <w:rPr>
          <w:rFonts w:asciiTheme="minorHAnsi" w:hAnsiTheme="minorHAnsi" w:cstheme="minorHAnsi"/>
          <w:color w:val="1C1D1E"/>
          <w:shd w:val="clear" w:color="auto" w:fill="FFFFFF"/>
        </w:rPr>
        <w:t>s</w:t>
      </w:r>
      <w:r w:rsidRPr="00F64BF4">
        <w:rPr>
          <w:rFonts w:asciiTheme="minorHAnsi" w:hAnsiTheme="minorHAnsi" w:cstheme="minorHAnsi"/>
          <w:color w:val="1C1D1E"/>
          <w:shd w:val="clear" w:color="auto" w:fill="FFFFFF"/>
        </w:rPr>
        <w:t xml:space="preserve">peaker. In </w:t>
      </w:r>
      <w:r w:rsidRPr="00F64BF4">
        <w:rPr>
          <w:rFonts w:asciiTheme="minorHAnsi" w:hAnsiTheme="minorHAnsi" w:cstheme="minorHAnsi"/>
          <w:i/>
          <w:iCs/>
          <w:color w:val="1C1D1E"/>
          <w:shd w:val="clear" w:color="auto" w:fill="FFFFFF"/>
        </w:rPr>
        <w:t>The TESOL Encyclopedia of English Language Teaching</w:t>
      </w:r>
      <w:r w:rsidRPr="00F64BF4">
        <w:rPr>
          <w:rFonts w:asciiTheme="minorHAnsi" w:hAnsiTheme="minorHAnsi" w:cstheme="minorHAnsi"/>
          <w:color w:val="1C1D1E"/>
          <w:shd w:val="clear" w:color="auto" w:fill="FFFFFF"/>
        </w:rPr>
        <w:t xml:space="preserve"> (J.I. Liontas, T. </w:t>
      </w:r>
      <w:r>
        <w:rPr>
          <w:rFonts w:asciiTheme="minorHAnsi" w:hAnsiTheme="minorHAnsi" w:cstheme="minorHAnsi"/>
          <w:color w:val="1C1D1E"/>
          <w:shd w:val="clear" w:color="auto" w:fill="FFFFFF"/>
        </w:rPr>
        <w:t xml:space="preserve">   </w:t>
      </w:r>
    </w:p>
    <w:p w14:paraId="7ACF0B66" w14:textId="00202A47" w:rsidR="00F64BF4" w:rsidRDefault="00F64BF4" w:rsidP="00F64BF4">
      <w:pPr>
        <w:pStyle w:val="UNIWebCitation"/>
        <w:spacing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C1D1E"/>
          <w:shd w:val="clear" w:color="auto" w:fill="FFFFFF"/>
        </w:rPr>
        <w:tab/>
      </w:r>
      <w:r>
        <w:rPr>
          <w:rFonts w:asciiTheme="minorHAnsi" w:hAnsiTheme="minorHAnsi" w:cstheme="minorHAnsi"/>
          <w:color w:val="1C1D1E"/>
          <w:shd w:val="clear" w:color="auto" w:fill="FFFFFF"/>
        </w:rPr>
        <w:tab/>
      </w:r>
      <w:r w:rsidRPr="00F64BF4">
        <w:rPr>
          <w:rFonts w:asciiTheme="minorHAnsi" w:hAnsiTheme="minorHAnsi" w:cstheme="minorHAnsi"/>
          <w:color w:val="1C1D1E"/>
          <w:shd w:val="clear" w:color="auto" w:fill="FFFFFF"/>
        </w:rPr>
        <w:t>International Association and M. DelliCarpini</w:t>
      </w:r>
      <w:r>
        <w:rPr>
          <w:rFonts w:asciiTheme="minorHAnsi" w:hAnsiTheme="minorHAnsi" w:cstheme="minorHAnsi"/>
          <w:color w:val="1C1D1E"/>
          <w:shd w:val="clear" w:color="auto" w:fill="FFFFFF"/>
        </w:rPr>
        <w:t>, Eds.</w:t>
      </w:r>
      <w:r w:rsidRPr="00F64BF4">
        <w:rPr>
          <w:rFonts w:asciiTheme="minorHAnsi" w:hAnsiTheme="minorHAnsi" w:cstheme="minorHAnsi"/>
          <w:color w:val="1C1D1E"/>
          <w:shd w:val="clear" w:color="auto" w:fill="FFFFFF"/>
        </w:rPr>
        <w:t>). </w:t>
      </w:r>
      <w:hyperlink r:id="rId8" w:history="1">
        <w:r w:rsidRPr="00F64BF4">
          <w:rPr>
            <w:rFonts w:asciiTheme="minorHAnsi" w:hAnsiTheme="minorHAnsi" w:cstheme="minorHAnsi"/>
            <w:color w:val="0000FF"/>
            <w:u w:val="single"/>
            <w:shd w:val="clear" w:color="auto" w:fill="FFFFFF"/>
          </w:rPr>
          <w:t>https://doi.org/10.1002/9781118784235.eelt1051</w:t>
        </w:r>
      </w:hyperlink>
      <w:r w:rsidR="007D132F" w:rsidRPr="00F64BF4">
        <w:rPr>
          <w:rFonts w:asciiTheme="minorHAnsi" w:hAnsiTheme="minorHAnsi" w:cstheme="minorHAnsi"/>
        </w:rPr>
        <w:t xml:space="preserve">    </w:t>
      </w:r>
    </w:p>
    <w:p w14:paraId="0E04B868" w14:textId="79D84846" w:rsidR="004341EC" w:rsidRPr="00F64BF4" w:rsidRDefault="007E29E5" w:rsidP="007C68AF">
      <w:pPr>
        <w:pStyle w:val="UNIWebCitation"/>
        <w:numPr>
          <w:ilvl w:val="0"/>
          <w:numId w:val="98"/>
        </w:numPr>
        <w:spacing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4341EC" w:rsidRPr="00F64BF4">
        <w:rPr>
          <w:rFonts w:asciiTheme="minorHAnsi" w:hAnsiTheme="minorHAnsi" w:cstheme="minorHAnsi"/>
        </w:rPr>
        <w:t xml:space="preserve">Farzi, R., Romero, G. &amp; </w:t>
      </w:r>
      <w:r w:rsidR="004341EC" w:rsidRPr="00F64BF4">
        <w:rPr>
          <w:rFonts w:asciiTheme="minorHAnsi" w:hAnsiTheme="minorHAnsi" w:cstheme="minorHAnsi"/>
          <w:b/>
          <w:bCs/>
        </w:rPr>
        <w:t xml:space="preserve">Fleming, D. </w:t>
      </w:r>
      <w:r w:rsidR="004341EC" w:rsidRPr="00F64BF4">
        <w:rPr>
          <w:rFonts w:asciiTheme="minorHAnsi" w:hAnsiTheme="minorHAnsi" w:cstheme="minorHAnsi"/>
        </w:rPr>
        <w:t xml:space="preserve">(2021). Global English teaching: The multicultural and         </w:t>
      </w:r>
    </w:p>
    <w:p w14:paraId="7608999C" w14:textId="2AFEACFB" w:rsidR="004341EC" w:rsidRPr="00F64BF4" w:rsidRDefault="004341EC" w:rsidP="003D3C77">
      <w:pPr>
        <w:pStyle w:val="UNIWebCitation"/>
        <w:spacing w:line="240" w:lineRule="auto"/>
        <w:ind w:left="672" w:firstLine="0"/>
        <w:rPr>
          <w:rFonts w:asciiTheme="minorHAnsi" w:hAnsiTheme="minorHAnsi" w:cstheme="minorHAnsi"/>
          <w:i/>
          <w:iCs/>
        </w:rPr>
      </w:pPr>
      <w:r w:rsidRPr="00F64BF4">
        <w:rPr>
          <w:rFonts w:asciiTheme="minorHAnsi" w:hAnsiTheme="minorHAnsi" w:cstheme="minorHAnsi"/>
        </w:rPr>
        <w:t xml:space="preserve">         multilinguistic context of EFL teachers of rural China. In </w:t>
      </w:r>
      <w:r w:rsidR="000B41EF" w:rsidRPr="00F64BF4">
        <w:rPr>
          <w:rFonts w:asciiTheme="minorHAnsi" w:hAnsiTheme="minorHAnsi" w:cstheme="minorHAnsi"/>
        </w:rPr>
        <w:t xml:space="preserve">A. F. </w:t>
      </w:r>
      <w:r w:rsidRPr="00F64BF4">
        <w:rPr>
          <w:rFonts w:asciiTheme="minorHAnsi" w:hAnsiTheme="minorHAnsi" w:cstheme="minorHAnsi"/>
        </w:rPr>
        <w:t xml:space="preserve">Selvi &amp; </w:t>
      </w:r>
      <w:r w:rsidR="000B41EF" w:rsidRPr="00F64BF4">
        <w:rPr>
          <w:rFonts w:asciiTheme="minorHAnsi" w:hAnsiTheme="minorHAnsi" w:cstheme="minorHAnsi"/>
        </w:rPr>
        <w:t xml:space="preserve">B. </w:t>
      </w:r>
      <w:r w:rsidR="00F50CAF" w:rsidRPr="00F64BF4">
        <w:rPr>
          <w:rFonts w:asciiTheme="minorHAnsi" w:hAnsiTheme="minorHAnsi" w:cstheme="minorHAnsi"/>
        </w:rPr>
        <w:t>Yazan</w:t>
      </w:r>
      <w:r w:rsidRPr="00F64BF4">
        <w:rPr>
          <w:rFonts w:asciiTheme="minorHAnsi" w:hAnsiTheme="minorHAnsi" w:cstheme="minorHAnsi"/>
        </w:rPr>
        <w:t xml:space="preserve">, B. (Eds.), </w:t>
      </w:r>
      <w:r w:rsidRPr="00F64BF4">
        <w:rPr>
          <w:rFonts w:asciiTheme="minorHAnsi" w:hAnsiTheme="minorHAnsi" w:cstheme="minorHAnsi"/>
          <w:i/>
          <w:iCs/>
        </w:rPr>
        <w:t xml:space="preserve">Language   </w:t>
      </w:r>
    </w:p>
    <w:p w14:paraId="462C377A" w14:textId="0306FAC8" w:rsidR="004341EC" w:rsidRPr="00F64BF4" w:rsidRDefault="004341EC" w:rsidP="003D3C77">
      <w:pPr>
        <w:pStyle w:val="UNIWebCitation"/>
        <w:spacing w:line="240" w:lineRule="auto"/>
        <w:ind w:left="672" w:firstLine="0"/>
        <w:rPr>
          <w:rFonts w:asciiTheme="minorHAnsi" w:hAnsiTheme="minorHAnsi" w:cstheme="minorHAnsi"/>
        </w:rPr>
      </w:pPr>
      <w:r w:rsidRPr="00F64BF4">
        <w:rPr>
          <w:rFonts w:asciiTheme="minorHAnsi" w:hAnsiTheme="minorHAnsi" w:cstheme="minorHAnsi"/>
          <w:i/>
          <w:iCs/>
        </w:rPr>
        <w:t xml:space="preserve">          teacher education for global Englishes: A practical resource book</w:t>
      </w:r>
      <w:r w:rsidR="00F50CAF" w:rsidRPr="00F64BF4">
        <w:rPr>
          <w:rFonts w:asciiTheme="minorHAnsi" w:hAnsiTheme="minorHAnsi" w:cstheme="minorHAnsi"/>
          <w:i/>
          <w:iCs/>
        </w:rPr>
        <w:t xml:space="preserve"> </w:t>
      </w:r>
      <w:r w:rsidR="00F50CAF" w:rsidRPr="00F64BF4">
        <w:rPr>
          <w:rFonts w:asciiTheme="minorHAnsi" w:hAnsiTheme="minorHAnsi" w:cstheme="minorHAnsi"/>
        </w:rPr>
        <w:t>(pp.38-43)</w:t>
      </w:r>
      <w:r w:rsidRPr="00F64BF4">
        <w:rPr>
          <w:rFonts w:asciiTheme="minorHAnsi" w:hAnsiTheme="minorHAnsi" w:cstheme="minorHAnsi"/>
        </w:rPr>
        <w:t>. New York: Routledge.</w:t>
      </w:r>
      <w:r w:rsidR="00F50CAF" w:rsidRPr="00F64BF4">
        <w:rPr>
          <w:rFonts w:asciiTheme="minorHAnsi" w:hAnsiTheme="minorHAnsi" w:cstheme="minorHAnsi"/>
        </w:rPr>
        <w:t xml:space="preserve"> </w:t>
      </w:r>
    </w:p>
    <w:bookmarkEnd w:id="26"/>
    <w:p w14:paraId="4BF25EA5" w14:textId="1FA45D59" w:rsidR="004341EC" w:rsidRPr="00AD5FF8" w:rsidRDefault="00FC17E3" w:rsidP="003D3C77">
      <w:pPr>
        <w:pStyle w:val="UNIWebCitation"/>
        <w:spacing w:line="240" w:lineRule="auto"/>
        <w:rPr>
          <w:rStyle w:val="UNIWebDefaultFont"/>
          <w:rFonts w:asciiTheme="minorHAnsi" w:hAnsiTheme="minorHAnsi" w:cstheme="minorHAnsi"/>
        </w:rPr>
      </w:pPr>
      <w:r w:rsidRPr="00F64BF4">
        <w:rPr>
          <w:rStyle w:val="UNIWebDefaultFont"/>
          <w:rFonts w:asciiTheme="minorHAnsi" w:hAnsiTheme="minorHAnsi" w:cstheme="minorHAnsi"/>
        </w:rPr>
        <w:t>1</w:t>
      </w:r>
      <w:r w:rsidR="00DA3CC0" w:rsidRPr="00F64BF4">
        <w:rPr>
          <w:rStyle w:val="UNIWebDefaultFont"/>
          <w:rFonts w:asciiTheme="minorHAnsi" w:hAnsiTheme="minorHAnsi" w:cstheme="minorHAnsi"/>
        </w:rPr>
        <w:t>4</w:t>
      </w:r>
      <w:r w:rsidRPr="00F64BF4">
        <w:rPr>
          <w:rStyle w:val="UNIWebDefaultFont"/>
          <w:rFonts w:asciiTheme="minorHAnsi" w:hAnsiTheme="minorHAnsi" w:cstheme="minorHAnsi"/>
        </w:rPr>
        <w:t>.</w:t>
      </w:r>
      <w:r w:rsidRPr="00F64BF4">
        <w:rPr>
          <w:rStyle w:val="UNIWebDefaultFont"/>
          <w:rFonts w:asciiTheme="minorHAnsi" w:hAnsiTheme="minorHAnsi" w:cstheme="minorHAnsi"/>
          <w:b/>
          <w:bCs/>
        </w:rPr>
        <w:tab/>
      </w:r>
      <w:r w:rsidR="004341EC" w:rsidRPr="00F64BF4">
        <w:rPr>
          <w:rStyle w:val="UNIWebDefaultFont"/>
          <w:rFonts w:asciiTheme="minorHAnsi" w:hAnsiTheme="minorHAnsi" w:cstheme="minorHAnsi"/>
          <w:b/>
          <w:bCs/>
        </w:rPr>
        <w:t>Fleming, D</w:t>
      </w:r>
      <w:r w:rsidR="004341EC" w:rsidRPr="00F64BF4">
        <w:rPr>
          <w:rStyle w:val="UNIWebDefaultFont"/>
          <w:rFonts w:asciiTheme="minorHAnsi" w:hAnsiTheme="minorHAnsi" w:cstheme="minorHAnsi"/>
        </w:rPr>
        <w:t>. (202</w:t>
      </w:r>
      <w:r w:rsidR="007D132F" w:rsidRPr="00F64BF4">
        <w:rPr>
          <w:rStyle w:val="UNIWebDefaultFont"/>
          <w:rFonts w:asciiTheme="minorHAnsi" w:hAnsiTheme="minorHAnsi" w:cstheme="minorHAnsi"/>
        </w:rPr>
        <w:t>0</w:t>
      </w:r>
      <w:r w:rsidR="004341EC" w:rsidRPr="00F64BF4">
        <w:rPr>
          <w:rStyle w:val="UNIWebDefaultFont"/>
          <w:rFonts w:asciiTheme="minorHAnsi" w:hAnsiTheme="minorHAnsi" w:cstheme="minorHAnsi"/>
        </w:rPr>
        <w:t xml:space="preserve">). Decolonialization in the concrete: Honoring the expertise of local teachers in English as a foreign language contexts. In W. Tao &amp; I. Liyanage (Eds.), </w:t>
      </w:r>
      <w:r w:rsidR="004341EC" w:rsidRPr="00F64BF4">
        <w:rPr>
          <w:rStyle w:val="UNIWebItalic"/>
          <w:rFonts w:asciiTheme="minorHAnsi" w:hAnsiTheme="minorHAnsi" w:cstheme="minorHAnsi"/>
        </w:rPr>
        <w:t>Multilingual education yearbook 202</w:t>
      </w:r>
      <w:r w:rsidR="007D132F" w:rsidRPr="00F64BF4">
        <w:rPr>
          <w:rStyle w:val="UNIWebItalic"/>
          <w:rFonts w:asciiTheme="minorHAnsi" w:hAnsiTheme="minorHAnsi" w:cstheme="minorHAnsi"/>
        </w:rPr>
        <w:t>0</w:t>
      </w:r>
      <w:r w:rsidR="004341EC" w:rsidRPr="00F64BF4">
        <w:rPr>
          <w:rStyle w:val="UNIWebDefaultFont"/>
          <w:rFonts w:asciiTheme="minorHAnsi" w:hAnsiTheme="minorHAnsi" w:cstheme="minorHAnsi"/>
        </w:rPr>
        <w:t xml:space="preserve"> (pp.81-94). Melbourne: Deakin University</w:t>
      </w:r>
      <w:r w:rsidR="004341EC" w:rsidRPr="00AD5FF8">
        <w:rPr>
          <w:rStyle w:val="UNIWebDefaultFont"/>
          <w:rFonts w:asciiTheme="minorHAnsi" w:hAnsiTheme="minorHAnsi" w:cstheme="minorHAnsi"/>
        </w:rPr>
        <w:t xml:space="preserve"> Press</w:t>
      </w:r>
      <w:r w:rsidR="007D132F" w:rsidRPr="00AD5FF8">
        <w:rPr>
          <w:rStyle w:val="UNIWebDefaultFont"/>
          <w:rFonts w:asciiTheme="minorHAnsi" w:hAnsiTheme="minorHAnsi" w:cstheme="minorHAnsi"/>
        </w:rPr>
        <w:t xml:space="preserve"> (pp.81-94).</w:t>
      </w:r>
    </w:p>
    <w:p w14:paraId="2517F825" w14:textId="77777777" w:rsidR="004341EC" w:rsidRPr="00AD5FF8" w:rsidRDefault="00DA3CC0" w:rsidP="003D3C77">
      <w:pPr>
        <w:pStyle w:val="UNIWebCitation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13.</w:t>
      </w:r>
      <w:r w:rsidRPr="00AD5FF8">
        <w:rPr>
          <w:rStyle w:val="UNIWebDefaultFont"/>
          <w:rFonts w:asciiTheme="minorHAnsi" w:hAnsiTheme="minorHAnsi" w:cstheme="minorHAnsi"/>
          <w:b/>
          <w:bCs/>
        </w:rPr>
        <w:t xml:space="preserve">  </w:t>
      </w:r>
      <w:r w:rsidRPr="00AD5FF8">
        <w:rPr>
          <w:rStyle w:val="UNIWebDefaultFont"/>
          <w:rFonts w:asciiTheme="minorHAnsi" w:hAnsiTheme="minorHAnsi" w:cstheme="minorHAnsi"/>
          <w:b/>
          <w:bCs/>
        </w:rPr>
        <w:tab/>
      </w:r>
      <w:r w:rsidR="004341EC" w:rsidRPr="00AD5FF8">
        <w:rPr>
          <w:rStyle w:val="UNIWebDefaultFont"/>
          <w:rFonts w:asciiTheme="minorHAnsi" w:hAnsiTheme="minorHAnsi" w:cstheme="minorHAnsi"/>
          <w:b/>
          <w:bCs/>
        </w:rPr>
        <w:t>Fleming, D.</w:t>
      </w:r>
      <w:r w:rsidR="004341EC" w:rsidRPr="00AD5FF8">
        <w:rPr>
          <w:rStyle w:val="UNIWebDefaultFont"/>
          <w:rFonts w:asciiTheme="minorHAnsi" w:hAnsiTheme="minorHAnsi" w:cstheme="minorHAnsi"/>
        </w:rPr>
        <w:t xml:space="preserve"> (2020) Problematizing language: English as an international language, the native speaker </w:t>
      </w:r>
    </w:p>
    <w:p w14:paraId="23976FDF" w14:textId="440E9167" w:rsidR="004341EC" w:rsidRPr="00AD5FF8" w:rsidRDefault="004341EC" w:rsidP="003D3C77">
      <w:pPr>
        <w:pStyle w:val="UNIWebCitation"/>
        <w:spacing w:line="240" w:lineRule="auto"/>
        <w:ind w:left="1032" w:firstLine="0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 xml:space="preserve">and Deleuze’s use of the notion of becoming. In </w:t>
      </w:r>
      <w:r w:rsidR="000B41EF" w:rsidRPr="00AD5FF8">
        <w:rPr>
          <w:rStyle w:val="UNIWebDefaultFont"/>
          <w:rFonts w:asciiTheme="minorHAnsi" w:hAnsiTheme="minorHAnsi" w:cstheme="minorHAnsi"/>
        </w:rPr>
        <w:t>T. Tinnefeld</w:t>
      </w:r>
      <w:r w:rsidR="000B41EF">
        <w:rPr>
          <w:rStyle w:val="UNIWebDefaultFont"/>
          <w:rFonts w:asciiTheme="minorHAnsi" w:hAnsiTheme="minorHAnsi" w:cstheme="minorHAnsi"/>
        </w:rPr>
        <w:t xml:space="preserve"> (</w:t>
      </w:r>
      <w:r w:rsidR="000B41EF" w:rsidRPr="00AD5FF8">
        <w:rPr>
          <w:rStyle w:val="UNIWebDefaultFont"/>
          <w:rFonts w:asciiTheme="minorHAnsi" w:hAnsiTheme="minorHAnsi" w:cstheme="minorHAnsi"/>
        </w:rPr>
        <w:t xml:space="preserve">Ed.), </w:t>
      </w:r>
      <w:r w:rsidRPr="000B41EF">
        <w:rPr>
          <w:rStyle w:val="UNIWebDefaultFont"/>
          <w:rFonts w:asciiTheme="minorHAnsi" w:hAnsiTheme="minorHAnsi" w:cstheme="minorHAnsi"/>
          <w:i/>
          <w:iCs/>
        </w:rPr>
        <w:t xml:space="preserve">The </w:t>
      </w:r>
      <w:r w:rsidR="000B41EF" w:rsidRPr="000B41EF">
        <w:rPr>
          <w:rStyle w:val="UNIWebDefaultFont"/>
          <w:rFonts w:asciiTheme="minorHAnsi" w:hAnsiTheme="minorHAnsi" w:cstheme="minorHAnsi"/>
          <w:i/>
          <w:iCs/>
        </w:rPr>
        <w:t>m</w:t>
      </w:r>
      <w:r w:rsidRPr="000B41EF">
        <w:rPr>
          <w:rStyle w:val="UNIWebDefaultFont"/>
          <w:rFonts w:asciiTheme="minorHAnsi" w:hAnsiTheme="minorHAnsi" w:cstheme="minorHAnsi"/>
          <w:i/>
          <w:iCs/>
        </w:rPr>
        <w:t>agic of language: Productivity in linguistics and language teaching</w:t>
      </w:r>
      <w:r w:rsidR="000B41EF" w:rsidRPr="000B41EF">
        <w:rPr>
          <w:rStyle w:val="UNIWebDefaultFont"/>
          <w:rFonts w:asciiTheme="minorHAnsi" w:hAnsiTheme="minorHAnsi" w:cstheme="minorHAnsi"/>
          <w:i/>
          <w:iCs/>
        </w:rPr>
        <w:t>:</w:t>
      </w:r>
      <w:r w:rsidRPr="000B41EF">
        <w:rPr>
          <w:rStyle w:val="UNIWebDefaultFont"/>
          <w:rFonts w:asciiTheme="minorHAnsi" w:hAnsiTheme="minorHAnsi" w:cstheme="minorHAnsi"/>
          <w:i/>
          <w:iCs/>
        </w:rPr>
        <w:t xml:space="preserve"> Saarbrücken Series on Linguistics and Language Methodology.</w:t>
      </w:r>
      <w:r w:rsidRPr="00AD5FF8">
        <w:rPr>
          <w:rStyle w:val="UNIWebDefaultFont"/>
          <w:rFonts w:asciiTheme="minorHAnsi" w:hAnsiTheme="minorHAnsi" w:cstheme="minorHAnsi"/>
        </w:rPr>
        <w:t xml:space="preserve"> Vol 11. Saarbrücken: Die Deutsche Nationalbibliothek (pp.109-120).</w:t>
      </w:r>
    </w:p>
    <w:p w14:paraId="248C4BAC" w14:textId="093F633D" w:rsidR="00DB4BFA" w:rsidRPr="00AD5FF8" w:rsidRDefault="00CB5D92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1</w:t>
      </w:r>
      <w:r w:rsidR="00A9121B" w:rsidRPr="00AD5FF8">
        <w:rPr>
          <w:rStyle w:val="UNIWebDefaultFont"/>
          <w:rFonts w:asciiTheme="minorHAnsi" w:hAnsiTheme="minorHAnsi" w:cstheme="minorHAnsi"/>
        </w:rPr>
        <w:t>2</w:t>
      </w:r>
      <w:r w:rsidRPr="00AD5FF8">
        <w:rPr>
          <w:rStyle w:val="UNIWebDefaultFont"/>
          <w:rFonts w:asciiTheme="minorHAnsi" w:hAnsiTheme="minorHAnsi" w:cstheme="minorHAnsi"/>
        </w:rPr>
        <w:t>.</w:t>
      </w:r>
      <w:r w:rsidRPr="00AD5FF8">
        <w:rPr>
          <w:rStyle w:val="UNIWebDefaultFont"/>
          <w:rFonts w:asciiTheme="minorHAnsi" w:hAnsiTheme="minorHAnsi" w:cstheme="minorHAnsi"/>
        </w:rPr>
        <w:tab/>
        <w:t xml:space="preserve">Bangou, F., Waterhouse, M. &amp; </w:t>
      </w:r>
      <w:r w:rsidRPr="00AD5FF8">
        <w:rPr>
          <w:rStyle w:val="UNIWebDefaultFont"/>
          <w:rFonts w:asciiTheme="minorHAnsi" w:hAnsiTheme="minorHAnsi" w:cstheme="minorHAnsi"/>
          <w:b/>
          <w:bCs/>
        </w:rPr>
        <w:t>Fleming, D.</w:t>
      </w:r>
      <w:r w:rsidRPr="00AD5FF8">
        <w:rPr>
          <w:rStyle w:val="UNIWebDefaultFont"/>
          <w:rFonts w:asciiTheme="minorHAnsi" w:hAnsiTheme="minorHAnsi" w:cstheme="minorHAnsi"/>
        </w:rPr>
        <w:t xml:space="preserve"> (2019). Intermezzo: Proliferating </w:t>
      </w:r>
      <w:r w:rsidR="00AE42E0" w:rsidRPr="00AD5FF8">
        <w:rPr>
          <w:rStyle w:val="UNIWebDefaultFont"/>
          <w:rFonts w:asciiTheme="minorHAnsi" w:hAnsiTheme="minorHAnsi" w:cstheme="minorHAnsi"/>
        </w:rPr>
        <w:t>b</w:t>
      </w:r>
      <w:r w:rsidRPr="00AD5FF8">
        <w:rPr>
          <w:rStyle w:val="UNIWebDefaultFont"/>
          <w:rFonts w:asciiTheme="minorHAnsi" w:hAnsiTheme="minorHAnsi" w:cstheme="minorHAnsi"/>
        </w:rPr>
        <w:t xml:space="preserve">ecomings with/in Second </w:t>
      </w:r>
      <w:r w:rsidR="00AE42E0" w:rsidRPr="00AD5FF8">
        <w:rPr>
          <w:rStyle w:val="UNIWebDefaultFont"/>
          <w:rFonts w:asciiTheme="minorHAnsi" w:hAnsiTheme="minorHAnsi" w:cstheme="minorHAnsi"/>
        </w:rPr>
        <w:t>Language Education</w:t>
      </w:r>
      <w:r w:rsidRPr="00AD5FF8">
        <w:rPr>
          <w:rStyle w:val="UNIWebDefaultFont"/>
          <w:rFonts w:asciiTheme="minorHAnsi" w:hAnsiTheme="minorHAnsi" w:cstheme="minorHAnsi"/>
        </w:rPr>
        <w:t xml:space="preserve">. In Bangou, F., Waterhouse, M. &amp; </w:t>
      </w:r>
      <w:r w:rsidRPr="00AD5FF8">
        <w:rPr>
          <w:rStyle w:val="UNIWebDefaultFont"/>
          <w:rFonts w:asciiTheme="minorHAnsi" w:hAnsiTheme="minorHAnsi" w:cstheme="minorHAnsi"/>
          <w:b/>
          <w:bCs/>
        </w:rPr>
        <w:t>Fleming, D</w:t>
      </w:r>
      <w:r w:rsidR="00AE42E0" w:rsidRPr="00AD5FF8">
        <w:rPr>
          <w:rStyle w:val="UNIWebDefaultFont"/>
          <w:rFonts w:asciiTheme="minorHAnsi" w:hAnsiTheme="minorHAnsi" w:cstheme="minorHAnsi"/>
          <w:b/>
          <w:bCs/>
        </w:rPr>
        <w:t>.</w:t>
      </w:r>
      <w:r w:rsidRPr="00AD5FF8">
        <w:rPr>
          <w:rStyle w:val="UNIWebDefaultFont"/>
          <w:rFonts w:asciiTheme="minorHAnsi" w:hAnsiTheme="minorHAnsi" w:cstheme="minorHAnsi"/>
        </w:rPr>
        <w:t xml:space="preserve"> (Eds.), </w:t>
      </w:r>
      <w:r w:rsidRPr="00AD5FF8">
        <w:rPr>
          <w:rStyle w:val="UNIWebItalic"/>
          <w:rFonts w:asciiTheme="minorHAnsi" w:hAnsiTheme="minorHAnsi" w:cstheme="minorHAnsi"/>
        </w:rPr>
        <w:t xml:space="preserve">Deterritorializing </w:t>
      </w:r>
      <w:r w:rsidR="00AE42E0" w:rsidRPr="00AD5FF8">
        <w:rPr>
          <w:rStyle w:val="UNIWebItalic"/>
          <w:rFonts w:asciiTheme="minorHAnsi" w:hAnsiTheme="minorHAnsi" w:cstheme="minorHAnsi"/>
        </w:rPr>
        <w:t>l</w:t>
      </w:r>
      <w:r w:rsidRPr="00AD5FF8">
        <w:rPr>
          <w:rStyle w:val="UNIWebItalic"/>
          <w:rFonts w:asciiTheme="minorHAnsi" w:hAnsiTheme="minorHAnsi" w:cstheme="minorHAnsi"/>
        </w:rPr>
        <w:t xml:space="preserve">anguage, </w:t>
      </w:r>
      <w:r w:rsidR="00AE42E0" w:rsidRPr="00AD5FF8">
        <w:rPr>
          <w:rStyle w:val="UNIWebItalic"/>
          <w:rFonts w:asciiTheme="minorHAnsi" w:hAnsiTheme="minorHAnsi" w:cstheme="minorHAnsi"/>
        </w:rPr>
        <w:t>t</w:t>
      </w:r>
      <w:r w:rsidRPr="00AD5FF8">
        <w:rPr>
          <w:rStyle w:val="UNIWebItalic"/>
          <w:rFonts w:asciiTheme="minorHAnsi" w:hAnsiTheme="minorHAnsi" w:cstheme="minorHAnsi"/>
        </w:rPr>
        <w:t xml:space="preserve">eaching, and </w:t>
      </w:r>
      <w:r w:rsidR="00AE42E0" w:rsidRPr="00AD5FF8">
        <w:rPr>
          <w:rStyle w:val="UNIWebItalic"/>
          <w:rFonts w:asciiTheme="minorHAnsi" w:hAnsiTheme="minorHAnsi" w:cstheme="minorHAnsi"/>
        </w:rPr>
        <w:t>l</w:t>
      </w:r>
      <w:r w:rsidRPr="00AD5FF8">
        <w:rPr>
          <w:rStyle w:val="UNIWebItalic"/>
          <w:rFonts w:asciiTheme="minorHAnsi" w:hAnsiTheme="minorHAnsi" w:cstheme="minorHAnsi"/>
        </w:rPr>
        <w:t>earning: Deleuzo-Guattarian Perspectives on Second Language Education</w:t>
      </w:r>
      <w:r w:rsidRPr="00AD5FF8">
        <w:rPr>
          <w:rStyle w:val="UNIWebDefaultFont"/>
          <w:rFonts w:asciiTheme="minorHAnsi" w:hAnsiTheme="minorHAnsi" w:cstheme="minorHAnsi"/>
        </w:rPr>
        <w:t xml:space="preserve"> (pp.224-236). Rotterdam: Brill/Sense.</w:t>
      </w:r>
    </w:p>
    <w:p w14:paraId="353FC300" w14:textId="5585F3BD" w:rsidR="00DB4BFA" w:rsidRDefault="00CB5D92" w:rsidP="003D3C77">
      <w:pPr>
        <w:pStyle w:val="UNIWebCitation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1</w:t>
      </w:r>
      <w:r w:rsidR="00A9121B" w:rsidRPr="00AD5FF8">
        <w:rPr>
          <w:rStyle w:val="UNIWebDefaultFont"/>
          <w:rFonts w:asciiTheme="minorHAnsi" w:hAnsiTheme="minorHAnsi" w:cstheme="minorHAnsi"/>
        </w:rPr>
        <w:t>1</w:t>
      </w:r>
      <w:r w:rsidRPr="00AD5FF8">
        <w:rPr>
          <w:rStyle w:val="UNIWebDefaultFont"/>
          <w:rFonts w:asciiTheme="minorHAnsi" w:hAnsiTheme="minorHAnsi" w:cstheme="minorHAnsi"/>
        </w:rPr>
        <w:t>.</w:t>
      </w:r>
      <w:r w:rsidRPr="00AD5FF8">
        <w:rPr>
          <w:rStyle w:val="UNIWebDefaultFont"/>
          <w:rFonts w:asciiTheme="minorHAnsi" w:hAnsiTheme="minorHAnsi" w:cstheme="minorHAnsi"/>
        </w:rPr>
        <w:tab/>
      </w:r>
      <w:r w:rsidR="00AE42E0" w:rsidRPr="00AD5FF8">
        <w:rPr>
          <w:rStyle w:val="UNIWebDefaultFont"/>
          <w:rFonts w:asciiTheme="minorHAnsi" w:hAnsiTheme="minorHAnsi" w:cstheme="minorHAnsi"/>
          <w:b/>
          <w:bCs/>
        </w:rPr>
        <w:t>Fleming, D</w:t>
      </w:r>
      <w:r w:rsidR="00AE42E0" w:rsidRPr="00AD5FF8">
        <w:rPr>
          <w:rStyle w:val="UNIWebDefaultFont"/>
          <w:rFonts w:asciiTheme="minorHAnsi" w:hAnsiTheme="minorHAnsi" w:cstheme="minorHAnsi"/>
        </w:rPr>
        <w:t xml:space="preserve">. (2019). </w:t>
      </w:r>
      <w:r w:rsidRPr="00AD5FF8">
        <w:rPr>
          <w:rStyle w:val="UNIWebDefaultFont"/>
          <w:rFonts w:asciiTheme="minorHAnsi" w:hAnsiTheme="minorHAnsi" w:cstheme="minorHAnsi"/>
        </w:rPr>
        <w:t xml:space="preserve">Rethinking the genders and becoming in Second Language Education. In Bangou, F., Waterhouse, M. </w:t>
      </w:r>
      <w:r w:rsidR="00F96D27" w:rsidRPr="00AD5FF8">
        <w:rPr>
          <w:rStyle w:val="UNIWebDefaultFont"/>
          <w:rFonts w:asciiTheme="minorHAnsi" w:hAnsiTheme="minorHAnsi" w:cstheme="minorHAnsi"/>
        </w:rPr>
        <w:t xml:space="preserve">&amp; </w:t>
      </w:r>
      <w:r w:rsidR="00F96D27" w:rsidRPr="00AD5FF8">
        <w:rPr>
          <w:rStyle w:val="UNIWebDefaultFont"/>
          <w:rFonts w:asciiTheme="minorHAnsi" w:hAnsiTheme="minorHAnsi" w:cstheme="minorHAnsi"/>
          <w:b/>
          <w:bCs/>
        </w:rPr>
        <w:t>Fleming</w:t>
      </w:r>
      <w:r w:rsidRPr="00AD5FF8">
        <w:rPr>
          <w:rStyle w:val="UNIWebDefaultFont"/>
          <w:rFonts w:asciiTheme="minorHAnsi" w:hAnsiTheme="minorHAnsi" w:cstheme="minorHAnsi"/>
          <w:b/>
          <w:bCs/>
        </w:rPr>
        <w:t>, D</w:t>
      </w:r>
      <w:r w:rsidR="00AE42E0" w:rsidRPr="00AD5FF8">
        <w:rPr>
          <w:rStyle w:val="UNIWebDefaultFont"/>
          <w:rFonts w:asciiTheme="minorHAnsi" w:hAnsiTheme="minorHAnsi" w:cstheme="minorHAnsi"/>
        </w:rPr>
        <w:t>.</w:t>
      </w:r>
      <w:r w:rsidRPr="00AD5FF8">
        <w:rPr>
          <w:rStyle w:val="UNIWebDefaultFont"/>
          <w:rFonts w:asciiTheme="minorHAnsi" w:hAnsiTheme="minorHAnsi" w:cstheme="minorHAnsi"/>
        </w:rPr>
        <w:t xml:space="preserve"> (Eds.), </w:t>
      </w:r>
      <w:r w:rsidRPr="00AD5FF8">
        <w:rPr>
          <w:rStyle w:val="UNIWebItalic"/>
          <w:rFonts w:asciiTheme="minorHAnsi" w:hAnsiTheme="minorHAnsi" w:cstheme="minorHAnsi"/>
        </w:rPr>
        <w:t xml:space="preserve">Deterritorializing </w:t>
      </w:r>
      <w:r w:rsidR="00AE42E0" w:rsidRPr="00AD5FF8">
        <w:rPr>
          <w:rStyle w:val="UNIWebItalic"/>
          <w:rFonts w:asciiTheme="minorHAnsi" w:hAnsiTheme="minorHAnsi" w:cstheme="minorHAnsi"/>
        </w:rPr>
        <w:t>l</w:t>
      </w:r>
      <w:r w:rsidRPr="00AD5FF8">
        <w:rPr>
          <w:rStyle w:val="UNIWebItalic"/>
          <w:rFonts w:asciiTheme="minorHAnsi" w:hAnsiTheme="minorHAnsi" w:cstheme="minorHAnsi"/>
        </w:rPr>
        <w:t xml:space="preserve">anguage, </w:t>
      </w:r>
      <w:r w:rsidR="00AE42E0" w:rsidRPr="00AD5FF8">
        <w:rPr>
          <w:rStyle w:val="UNIWebItalic"/>
          <w:rFonts w:asciiTheme="minorHAnsi" w:hAnsiTheme="minorHAnsi" w:cstheme="minorHAnsi"/>
        </w:rPr>
        <w:t>t</w:t>
      </w:r>
      <w:r w:rsidRPr="00AD5FF8">
        <w:rPr>
          <w:rStyle w:val="UNIWebItalic"/>
          <w:rFonts w:asciiTheme="minorHAnsi" w:hAnsiTheme="minorHAnsi" w:cstheme="minorHAnsi"/>
        </w:rPr>
        <w:t xml:space="preserve">eaching, and </w:t>
      </w:r>
      <w:r w:rsidR="00AE42E0" w:rsidRPr="00AD5FF8">
        <w:rPr>
          <w:rStyle w:val="UNIWebItalic"/>
          <w:rFonts w:asciiTheme="minorHAnsi" w:hAnsiTheme="minorHAnsi" w:cstheme="minorHAnsi"/>
        </w:rPr>
        <w:t>l</w:t>
      </w:r>
      <w:r w:rsidRPr="00AD5FF8">
        <w:rPr>
          <w:rStyle w:val="UNIWebItalic"/>
          <w:rFonts w:asciiTheme="minorHAnsi" w:hAnsiTheme="minorHAnsi" w:cstheme="minorHAnsi"/>
        </w:rPr>
        <w:t>earning: Deleuzo-Guattarian Perspectives on Second Language Education</w:t>
      </w:r>
      <w:r w:rsidRPr="00AD5FF8">
        <w:rPr>
          <w:rStyle w:val="UNIWebDefaultFont"/>
          <w:rFonts w:asciiTheme="minorHAnsi" w:hAnsiTheme="minorHAnsi" w:cstheme="minorHAnsi"/>
        </w:rPr>
        <w:t xml:space="preserve"> (pp.45-57). Rotterdam: Brill/Sense.</w:t>
      </w:r>
    </w:p>
    <w:p w14:paraId="0EE4900D" w14:textId="7176F5E5" w:rsidR="00DA65E4" w:rsidRDefault="00DA65E4" w:rsidP="003D3C77">
      <w:pPr>
        <w:pStyle w:val="UNIWebCitation"/>
        <w:spacing w:line="240" w:lineRule="auto"/>
        <w:rPr>
          <w:rStyle w:val="UNIWebDefaultFont"/>
          <w:rFonts w:asciiTheme="minorHAnsi" w:hAnsiTheme="minorHAnsi" w:cstheme="minorHAnsi"/>
        </w:rPr>
      </w:pPr>
    </w:p>
    <w:p w14:paraId="7BC454B7" w14:textId="77777777" w:rsidR="00DA65E4" w:rsidRDefault="00DA65E4" w:rsidP="003D3C77">
      <w:pPr>
        <w:pStyle w:val="UNIWebCitation"/>
        <w:spacing w:line="240" w:lineRule="auto"/>
        <w:rPr>
          <w:rStyle w:val="UNIWebDefaultFont"/>
          <w:rFonts w:asciiTheme="minorHAnsi" w:hAnsiTheme="minorHAnsi" w:cstheme="minorHAnsi"/>
        </w:rPr>
      </w:pPr>
    </w:p>
    <w:p w14:paraId="15724857" w14:textId="1FBE216B" w:rsidR="0074101D" w:rsidRPr="00AD5FF8" w:rsidRDefault="00CB5D92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lastRenderedPageBreak/>
        <w:t>1</w:t>
      </w:r>
      <w:r w:rsidR="00A9121B" w:rsidRPr="00AD5FF8">
        <w:rPr>
          <w:rStyle w:val="UNIWebDefaultFont"/>
          <w:rFonts w:asciiTheme="minorHAnsi" w:hAnsiTheme="minorHAnsi" w:cstheme="minorHAnsi"/>
        </w:rPr>
        <w:t>0</w:t>
      </w:r>
      <w:r w:rsidRPr="00AD5FF8">
        <w:rPr>
          <w:rStyle w:val="UNIWebDefaultFont"/>
          <w:rFonts w:asciiTheme="minorHAnsi" w:hAnsiTheme="minorHAnsi" w:cstheme="minorHAnsi"/>
        </w:rPr>
        <w:t>.</w:t>
      </w:r>
      <w:r w:rsidRPr="00AD5FF8">
        <w:rPr>
          <w:rStyle w:val="UNIWebDefaultFont"/>
          <w:rFonts w:asciiTheme="minorHAnsi" w:hAnsiTheme="minorHAnsi" w:cstheme="minorHAnsi"/>
        </w:rPr>
        <w:tab/>
        <w:t xml:space="preserve">Bangou, F., Arnott, S., Fleuret, C., </w:t>
      </w:r>
      <w:r w:rsidRPr="00AD5FF8">
        <w:rPr>
          <w:rStyle w:val="UNIWebDefaultFont"/>
          <w:rFonts w:asciiTheme="minorHAnsi" w:hAnsiTheme="minorHAnsi" w:cstheme="minorHAnsi"/>
          <w:b/>
          <w:bCs/>
        </w:rPr>
        <w:t>Fleming, D.</w:t>
      </w:r>
      <w:r w:rsidRPr="00AD5FF8">
        <w:rPr>
          <w:rStyle w:val="UNIWebDefaultFont"/>
          <w:rFonts w:asciiTheme="minorHAnsi" w:hAnsiTheme="minorHAnsi" w:cstheme="minorHAnsi"/>
        </w:rPr>
        <w:t xml:space="preserve"> &amp; Vignola, M.J. (2019). The compassionate language educator: Insights from five Canadian researchers. In Jule, A</w:t>
      </w:r>
      <w:r w:rsidR="00AE42E0" w:rsidRPr="00AD5FF8">
        <w:rPr>
          <w:rStyle w:val="UNIWebDefaultFont"/>
          <w:rFonts w:asciiTheme="minorHAnsi" w:hAnsiTheme="minorHAnsi" w:cstheme="minorHAnsi"/>
        </w:rPr>
        <w:t>.</w:t>
      </w:r>
      <w:r w:rsidRPr="00AD5FF8">
        <w:rPr>
          <w:rStyle w:val="UNIWebDefaultFont"/>
          <w:rFonts w:asciiTheme="minorHAnsi" w:hAnsiTheme="minorHAnsi" w:cstheme="minorHAnsi"/>
        </w:rPr>
        <w:t xml:space="preserve"> (Ed.), </w:t>
      </w:r>
      <w:r w:rsidRPr="00AD5FF8">
        <w:rPr>
          <w:rStyle w:val="UNIWebItalic"/>
          <w:rFonts w:asciiTheme="minorHAnsi" w:hAnsiTheme="minorHAnsi" w:cstheme="minorHAnsi"/>
        </w:rPr>
        <w:t>The compassionate educator: Understanding social issues and the ethics of care in Canadian schools</w:t>
      </w:r>
      <w:r w:rsidRPr="00AD5FF8">
        <w:rPr>
          <w:rStyle w:val="UNIWebDefaultFont"/>
          <w:rFonts w:asciiTheme="minorHAnsi" w:hAnsiTheme="minorHAnsi" w:cstheme="minorHAnsi"/>
        </w:rPr>
        <w:t xml:space="preserve"> (pp.113-132). Toronto: Canadian Scholars and Women’s Press.</w:t>
      </w:r>
    </w:p>
    <w:p w14:paraId="36CFD15F" w14:textId="52C801B6" w:rsidR="00DB4BFA" w:rsidRPr="00AD5FF8" w:rsidRDefault="00A9121B" w:rsidP="003D3C77">
      <w:pPr>
        <w:pStyle w:val="UNIWebCitation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9</w:t>
      </w:r>
      <w:r w:rsidR="00CB5D92" w:rsidRPr="00AD5FF8">
        <w:rPr>
          <w:rStyle w:val="UNIWebDefaultFont"/>
          <w:rFonts w:asciiTheme="minorHAnsi" w:hAnsiTheme="minorHAnsi" w:cstheme="minorHAnsi"/>
        </w:rPr>
        <w:t>.</w:t>
      </w:r>
      <w:r w:rsidR="00CB5D92" w:rsidRPr="00AD5FF8">
        <w:rPr>
          <w:rStyle w:val="UNIWebDefaultFont"/>
          <w:rFonts w:asciiTheme="minorHAnsi" w:hAnsiTheme="minorHAnsi" w:cstheme="minorHAnsi"/>
        </w:rPr>
        <w:tab/>
      </w:r>
      <w:r w:rsidR="00F96D27" w:rsidRPr="00AD5FF8">
        <w:rPr>
          <w:rStyle w:val="UNIWebDefaultFont"/>
          <w:rFonts w:asciiTheme="minorHAnsi" w:hAnsiTheme="minorHAnsi" w:cstheme="minorHAnsi"/>
          <w:b/>
          <w:bCs/>
        </w:rPr>
        <w:t>Fleming, D.</w:t>
      </w:r>
      <w:r w:rsidR="00F96D27" w:rsidRPr="00AD5FF8">
        <w:rPr>
          <w:rStyle w:val="UNIWebDefaultFont"/>
          <w:rFonts w:asciiTheme="minorHAnsi" w:hAnsiTheme="minorHAnsi" w:cstheme="minorHAnsi"/>
        </w:rPr>
        <w:t xml:space="preserve"> </w:t>
      </w:r>
      <w:r w:rsidR="00CB5D92" w:rsidRPr="00AD5FF8">
        <w:rPr>
          <w:rStyle w:val="UNIWebDefaultFont"/>
          <w:rFonts w:asciiTheme="minorHAnsi" w:hAnsiTheme="minorHAnsi" w:cstheme="minorHAnsi"/>
        </w:rPr>
        <w:t xml:space="preserve">(2018). Deductive versus inductive teaching. </w:t>
      </w:r>
      <w:bookmarkStart w:id="27" w:name="_Hlk64025531"/>
      <w:r w:rsidR="00CB5D92" w:rsidRPr="00AD5FF8">
        <w:rPr>
          <w:rStyle w:val="UNIWebItalic"/>
          <w:rFonts w:asciiTheme="minorHAnsi" w:hAnsiTheme="minorHAnsi" w:cstheme="minorHAnsi"/>
        </w:rPr>
        <w:t>TESOL Encyclopedia of English Language Teaching</w:t>
      </w:r>
      <w:r w:rsidR="00CB5D92" w:rsidRPr="00AD5FF8">
        <w:rPr>
          <w:rStyle w:val="UNIWebDefaultFont"/>
          <w:rFonts w:asciiTheme="minorHAnsi" w:hAnsiTheme="minorHAnsi" w:cstheme="minorHAnsi"/>
        </w:rPr>
        <w:t>. New York: TESOL, Wiley</w:t>
      </w:r>
      <w:bookmarkEnd w:id="27"/>
      <w:r w:rsidR="00CB5D92" w:rsidRPr="00AD5FF8">
        <w:rPr>
          <w:rStyle w:val="UNIWebDefaultFont"/>
          <w:rFonts w:asciiTheme="minorHAnsi" w:hAnsiTheme="minorHAnsi" w:cstheme="minorHAnsi"/>
        </w:rPr>
        <w:t>.</w:t>
      </w:r>
      <w:r w:rsidR="00F96D27" w:rsidRPr="00AD5FF8">
        <w:rPr>
          <w:rFonts w:asciiTheme="minorHAnsi" w:hAnsiTheme="minorHAnsi" w:cstheme="minorHAnsi"/>
        </w:rPr>
        <w:t xml:space="preserve"> </w:t>
      </w:r>
      <w:hyperlink r:id="rId9" w:history="1">
        <w:r w:rsidR="00F96D27" w:rsidRPr="00AD5FF8">
          <w:rPr>
            <w:rStyle w:val="Hyperlink"/>
            <w:rFonts w:asciiTheme="minorHAnsi" w:hAnsiTheme="minorHAnsi" w:cstheme="minorHAnsi"/>
          </w:rPr>
          <w:t>http://onlinelibrary.wiley.com/book/10.1002/9781118784235</w:t>
        </w:r>
      </w:hyperlink>
    </w:p>
    <w:p w14:paraId="5DA00393" w14:textId="024A9265" w:rsidR="00DB4BFA" w:rsidRPr="00AD5FF8" w:rsidRDefault="00A9121B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8</w:t>
      </w:r>
      <w:r w:rsidR="00CB5D92" w:rsidRPr="00AD5FF8">
        <w:rPr>
          <w:rStyle w:val="UNIWebDefaultFont"/>
          <w:rFonts w:asciiTheme="minorHAnsi" w:hAnsiTheme="minorHAnsi" w:cstheme="minorHAnsi"/>
        </w:rPr>
        <w:t>.</w:t>
      </w:r>
      <w:r w:rsidR="00CB5D92" w:rsidRPr="00AD5FF8">
        <w:rPr>
          <w:rStyle w:val="UNIWebDefaultFont"/>
          <w:rFonts w:asciiTheme="minorHAnsi" w:hAnsiTheme="minorHAnsi" w:cstheme="minorHAnsi"/>
        </w:rPr>
        <w:tab/>
      </w:r>
      <w:r w:rsidR="005B25FA" w:rsidRPr="00AD5FF8">
        <w:rPr>
          <w:rStyle w:val="UNIWebDefaultFont"/>
          <w:rFonts w:asciiTheme="minorHAnsi" w:hAnsiTheme="minorHAnsi" w:cstheme="minorHAnsi"/>
          <w:b/>
          <w:bCs/>
        </w:rPr>
        <w:t>Fleming, D.</w:t>
      </w:r>
      <w:r w:rsidR="005B25FA" w:rsidRPr="00AD5FF8">
        <w:rPr>
          <w:rStyle w:val="UNIWebDefaultFont"/>
          <w:rFonts w:asciiTheme="minorHAnsi" w:hAnsiTheme="minorHAnsi" w:cstheme="minorHAnsi"/>
        </w:rPr>
        <w:t xml:space="preserve"> (2007). </w:t>
      </w:r>
      <w:r w:rsidR="00CB5D92" w:rsidRPr="00AD5FF8">
        <w:rPr>
          <w:rStyle w:val="UNIWebDefaultFont"/>
          <w:rFonts w:asciiTheme="minorHAnsi" w:hAnsiTheme="minorHAnsi" w:cstheme="minorHAnsi"/>
        </w:rPr>
        <w:t xml:space="preserve">Talking back to second language education curriculum control: From nouns to verbs. In Herbert, C., Fook, N., </w:t>
      </w:r>
      <w:r w:rsidR="005B25FA" w:rsidRPr="00AD5FF8">
        <w:rPr>
          <w:rStyle w:val="UNIWebDefaultFont"/>
          <w:rFonts w:asciiTheme="minorHAnsi" w:hAnsiTheme="minorHAnsi" w:cstheme="minorHAnsi"/>
        </w:rPr>
        <w:t>Ibrahim, A.</w:t>
      </w:r>
      <w:r w:rsidR="00CB5D92" w:rsidRPr="00AD5FF8">
        <w:rPr>
          <w:rStyle w:val="UNIWebDefaultFont"/>
          <w:rFonts w:asciiTheme="minorHAnsi" w:hAnsiTheme="minorHAnsi" w:cstheme="minorHAnsi"/>
        </w:rPr>
        <w:t xml:space="preserve"> &amp; Smith, A (Eds.), </w:t>
      </w:r>
      <w:r w:rsidR="00CB5D92" w:rsidRPr="00AD5FF8">
        <w:rPr>
          <w:rStyle w:val="UNIWebItalic"/>
          <w:rFonts w:asciiTheme="minorHAnsi" w:hAnsiTheme="minorHAnsi" w:cstheme="minorHAnsi"/>
        </w:rPr>
        <w:t>Internationalizing curriculum studies: Histories, environments and critiques</w:t>
      </w:r>
      <w:r w:rsidR="00CB5D92" w:rsidRPr="00AD5FF8">
        <w:rPr>
          <w:rStyle w:val="UNIWebDefaultFont"/>
          <w:rFonts w:asciiTheme="minorHAnsi" w:hAnsiTheme="minorHAnsi" w:cstheme="minorHAnsi"/>
        </w:rPr>
        <w:t xml:space="preserve"> (IAACS Manifesto Edited Edition) (pp</w:t>
      </w:r>
      <w:r w:rsidR="005B25FA" w:rsidRPr="00AD5FF8">
        <w:rPr>
          <w:rStyle w:val="UNIWebDefaultFont"/>
          <w:rFonts w:asciiTheme="minorHAnsi" w:hAnsiTheme="minorHAnsi" w:cstheme="minorHAnsi"/>
        </w:rPr>
        <w:t>.</w:t>
      </w:r>
      <w:r w:rsidR="00CB5D92" w:rsidRPr="00AD5FF8">
        <w:rPr>
          <w:rStyle w:val="UNIWebDefaultFont"/>
          <w:rFonts w:asciiTheme="minorHAnsi" w:hAnsiTheme="minorHAnsi" w:cstheme="minorHAnsi"/>
        </w:rPr>
        <w:t>69-82). New Delhi: Palgrave Macmillan.</w:t>
      </w:r>
    </w:p>
    <w:p w14:paraId="5EB604FA" w14:textId="08F715D2" w:rsidR="00DB4BFA" w:rsidRPr="00AD5FF8" w:rsidRDefault="00A9121B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7</w:t>
      </w:r>
      <w:r w:rsidR="00CB5D92" w:rsidRPr="00AD5FF8">
        <w:rPr>
          <w:rStyle w:val="UNIWebDefaultFont"/>
          <w:rFonts w:asciiTheme="minorHAnsi" w:hAnsiTheme="minorHAnsi" w:cstheme="minorHAnsi"/>
        </w:rPr>
        <w:t>.</w:t>
      </w:r>
      <w:r w:rsidR="00CB5D92" w:rsidRPr="00AD5FF8">
        <w:rPr>
          <w:rStyle w:val="UNIWebDefaultFont"/>
          <w:rFonts w:asciiTheme="minorHAnsi" w:hAnsiTheme="minorHAnsi" w:cstheme="minorHAnsi"/>
        </w:rPr>
        <w:tab/>
        <w:t xml:space="preserve">Broom, C., Di Mascio, A. &amp; </w:t>
      </w:r>
      <w:r w:rsidR="00CB5D92" w:rsidRPr="00AD5FF8">
        <w:rPr>
          <w:rStyle w:val="UNIWebDefaultFont"/>
          <w:rFonts w:asciiTheme="minorHAnsi" w:hAnsiTheme="minorHAnsi" w:cstheme="minorHAnsi"/>
          <w:b/>
          <w:bCs/>
        </w:rPr>
        <w:t>Fleming, D</w:t>
      </w:r>
      <w:r w:rsidR="00CB5D92" w:rsidRPr="00AD5FF8">
        <w:rPr>
          <w:rStyle w:val="UNIWebDefaultFont"/>
          <w:rFonts w:asciiTheme="minorHAnsi" w:hAnsiTheme="minorHAnsi" w:cstheme="minorHAnsi"/>
        </w:rPr>
        <w:t xml:space="preserve">. (2016). Citizenship education in Canada: Past and present. In C. Broom (Ed.), </w:t>
      </w:r>
      <w:r w:rsidR="00CB5D92" w:rsidRPr="00AD5FF8">
        <w:rPr>
          <w:rStyle w:val="UNIWebItalic"/>
          <w:rFonts w:asciiTheme="minorHAnsi" w:hAnsiTheme="minorHAnsi" w:cstheme="minorHAnsi"/>
        </w:rPr>
        <w:t>Youth civic engagement in a globalized world: Citizen education in comparative perspectives</w:t>
      </w:r>
      <w:r w:rsidR="00CB5D92" w:rsidRPr="00AD5FF8">
        <w:rPr>
          <w:rStyle w:val="UNIWebDefaultFont"/>
          <w:rFonts w:asciiTheme="minorHAnsi" w:hAnsiTheme="minorHAnsi" w:cstheme="minorHAnsi"/>
        </w:rPr>
        <w:t xml:space="preserve"> (pp.15-36). New York: Palgrave, MacMillan.</w:t>
      </w:r>
    </w:p>
    <w:p w14:paraId="31FE8CF8" w14:textId="54DFA6F9" w:rsidR="00DB4BFA" w:rsidRPr="00AD5FF8" w:rsidRDefault="00A9121B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6</w:t>
      </w:r>
      <w:r w:rsidR="00CB5D92" w:rsidRPr="00AD5FF8">
        <w:rPr>
          <w:rStyle w:val="UNIWebDefaultFont"/>
          <w:rFonts w:asciiTheme="minorHAnsi" w:hAnsiTheme="minorHAnsi" w:cstheme="minorHAnsi"/>
        </w:rPr>
        <w:t>.</w:t>
      </w:r>
      <w:r w:rsidR="00CB5D92" w:rsidRPr="00AD5FF8">
        <w:rPr>
          <w:rStyle w:val="UNIWebDefaultFont"/>
          <w:rFonts w:asciiTheme="minorHAnsi" w:hAnsiTheme="minorHAnsi" w:cstheme="minorHAnsi"/>
        </w:rPr>
        <w:tab/>
      </w:r>
      <w:r w:rsidR="00CB5D92" w:rsidRPr="00AD5FF8">
        <w:rPr>
          <w:rStyle w:val="UNIWebDefaultFont"/>
          <w:rFonts w:asciiTheme="minorHAnsi" w:hAnsiTheme="minorHAnsi" w:cstheme="minorHAnsi"/>
          <w:b/>
          <w:bCs/>
        </w:rPr>
        <w:t>Fleming, D.</w:t>
      </w:r>
      <w:r w:rsidR="00CB5D92" w:rsidRPr="00AD5FF8">
        <w:rPr>
          <w:rStyle w:val="UNIWebDefaultFont"/>
          <w:rFonts w:asciiTheme="minorHAnsi" w:hAnsiTheme="minorHAnsi" w:cstheme="minorHAnsi"/>
        </w:rPr>
        <w:t xml:space="preserve"> (2014). Justice-oriented curricula, pedagogy and national identity construction. In J. Simpson &amp; A. Whiteside (Eds.), </w:t>
      </w:r>
      <w:r w:rsidR="00CB5D92" w:rsidRPr="00AD5FF8">
        <w:rPr>
          <w:rStyle w:val="UNIWebItalic"/>
          <w:rFonts w:asciiTheme="minorHAnsi" w:hAnsiTheme="minorHAnsi" w:cstheme="minorHAnsi"/>
        </w:rPr>
        <w:t>Challenging agendas</w:t>
      </w:r>
      <w:r w:rsidR="00CB5D92" w:rsidRPr="00AD5FF8">
        <w:rPr>
          <w:rStyle w:val="UNIWebDefaultFont"/>
          <w:rFonts w:asciiTheme="minorHAnsi" w:hAnsiTheme="minorHAnsi" w:cstheme="minorHAnsi"/>
        </w:rPr>
        <w:t xml:space="preserve"> (pp. 66-81). London: Routledge.</w:t>
      </w:r>
    </w:p>
    <w:p w14:paraId="0B1406CF" w14:textId="267F9667" w:rsidR="007E5632" w:rsidRPr="00AD5FF8" w:rsidRDefault="00A9121B" w:rsidP="003D3C77">
      <w:pPr>
        <w:pStyle w:val="UNIWebCitation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5</w:t>
      </w:r>
      <w:r w:rsidR="005B25FA" w:rsidRPr="00AD5FF8">
        <w:rPr>
          <w:rStyle w:val="UNIWebDefaultFont"/>
          <w:rFonts w:asciiTheme="minorHAnsi" w:hAnsiTheme="minorHAnsi" w:cstheme="minorHAnsi"/>
        </w:rPr>
        <w:t>.</w:t>
      </w:r>
      <w:r w:rsidRPr="00AD5FF8">
        <w:rPr>
          <w:rFonts w:asciiTheme="minorHAnsi" w:hAnsiTheme="minorHAnsi" w:cstheme="minorHAnsi"/>
        </w:rPr>
        <w:t xml:space="preserve"> </w:t>
      </w:r>
      <w:r w:rsidR="007D132F" w:rsidRPr="00AD5FF8">
        <w:rPr>
          <w:rStyle w:val="UNIWebDefaultFont"/>
          <w:rFonts w:asciiTheme="minorHAnsi" w:hAnsiTheme="minorHAnsi" w:cstheme="minorHAnsi"/>
        </w:rPr>
        <w:t xml:space="preserve">  </w:t>
      </w:r>
      <w:r w:rsidRPr="00AD5FF8">
        <w:rPr>
          <w:rStyle w:val="UNIWebDefaultFont"/>
          <w:rFonts w:asciiTheme="minorHAnsi" w:hAnsiTheme="minorHAnsi" w:cstheme="minorHAnsi"/>
        </w:rPr>
        <w:t xml:space="preserve">Bangou, F. &amp; </w:t>
      </w:r>
      <w:r w:rsidRPr="00AD5FF8">
        <w:rPr>
          <w:rStyle w:val="UNIWebDefaultFont"/>
          <w:rFonts w:asciiTheme="minorHAnsi" w:hAnsiTheme="minorHAnsi" w:cstheme="minorHAnsi"/>
          <w:b/>
          <w:bCs/>
        </w:rPr>
        <w:t>Fleming, D.</w:t>
      </w:r>
      <w:r w:rsidRPr="00AD5FF8">
        <w:rPr>
          <w:rStyle w:val="UNIWebDefaultFont"/>
          <w:rFonts w:asciiTheme="minorHAnsi" w:hAnsiTheme="minorHAnsi" w:cstheme="minorHAnsi"/>
        </w:rPr>
        <w:t xml:space="preserve"> (2010). Blogging for effective teacher education courses in English as a Second Language. In S. Mukerji and P. Tripathi (Eds.), Cases on technology enhanced learning through collaborative opportunities (pp. 41-55). Hershey, PA: IGI Global.</w:t>
      </w:r>
    </w:p>
    <w:p w14:paraId="5DB874E5" w14:textId="77777777" w:rsidR="00D350FA" w:rsidRPr="00AD5FF8" w:rsidRDefault="00AB01BC" w:rsidP="003D3C77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 xml:space="preserve">Morgan, B. &amp; </w:t>
      </w:r>
      <w:r w:rsidRPr="00AD5FF8">
        <w:rPr>
          <w:rFonts w:asciiTheme="minorHAnsi" w:hAnsiTheme="minorHAnsi" w:cstheme="minorHAnsi"/>
          <w:b/>
        </w:rPr>
        <w:t>Fleming, D.</w:t>
      </w:r>
      <w:r w:rsidRPr="00AD5FF8">
        <w:rPr>
          <w:rFonts w:asciiTheme="minorHAnsi" w:hAnsiTheme="minorHAnsi" w:cstheme="minorHAnsi"/>
        </w:rPr>
        <w:t xml:space="preserve"> (2009). Critical citizenship practices in ESP and ESL programs: Canadian and </w:t>
      </w:r>
    </w:p>
    <w:p w14:paraId="605EBDB1" w14:textId="6B41FDF4" w:rsidR="00AB01BC" w:rsidRPr="00AD5FF8" w:rsidRDefault="00AB01BC" w:rsidP="003D3C77">
      <w:pPr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global perspectives. In D. Belcher (Ed.), </w:t>
      </w:r>
      <w:r w:rsidRPr="00AD5FF8">
        <w:rPr>
          <w:rFonts w:asciiTheme="minorHAnsi" w:hAnsiTheme="minorHAnsi" w:cstheme="minorHAnsi"/>
          <w:i/>
        </w:rPr>
        <w:t>English for specific purposes in theory and practice</w:t>
      </w:r>
      <w:r w:rsidRPr="00AD5FF8">
        <w:rPr>
          <w:rFonts w:asciiTheme="minorHAnsi" w:hAnsiTheme="minorHAnsi" w:cstheme="minorHAnsi"/>
        </w:rPr>
        <w:t xml:space="preserve"> (pp. 264-288). Ann Arbor: University of Michigan.</w:t>
      </w:r>
    </w:p>
    <w:p w14:paraId="463DF4BC" w14:textId="77777777" w:rsidR="00D350FA" w:rsidRPr="00AD5FF8" w:rsidRDefault="00AB01BC" w:rsidP="003D3C77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</w:rPr>
        <w:t>Fleming, D.</w:t>
      </w:r>
      <w:r w:rsidRPr="00AD5FF8">
        <w:rPr>
          <w:rFonts w:asciiTheme="minorHAnsi" w:hAnsiTheme="minorHAnsi" w:cstheme="minorHAnsi"/>
        </w:rPr>
        <w:t xml:space="preserve"> (2008). Becoming citizens: Punjabi ESL learners, national language policy and the Canadian </w:t>
      </w:r>
    </w:p>
    <w:p w14:paraId="0DF2BB7E" w14:textId="4EEBC6FF" w:rsidR="00AB01BC" w:rsidRPr="00AD5FF8" w:rsidRDefault="00AB01BC" w:rsidP="003D3C7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56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 xml:space="preserve">language benchmarks. In M. Manteno, P. Chamness &amp; J. Watzke (Eds.), </w:t>
      </w:r>
      <w:r w:rsidRPr="00AD5FF8">
        <w:rPr>
          <w:rFonts w:asciiTheme="minorHAnsi" w:hAnsiTheme="minorHAnsi" w:cstheme="minorHAnsi"/>
          <w:i/>
        </w:rPr>
        <w:t xml:space="preserve">Readings in language studies: Language across disciplinary boundaries </w:t>
      </w:r>
      <w:r w:rsidRPr="00AD5FF8">
        <w:rPr>
          <w:rFonts w:asciiTheme="minorHAnsi" w:hAnsiTheme="minorHAnsi" w:cstheme="minorHAnsi"/>
        </w:rPr>
        <w:t>(pp. 143-158). St. Louis, MO: International Society for Language Studies.</w:t>
      </w:r>
    </w:p>
    <w:p w14:paraId="08E6C856" w14:textId="77777777" w:rsidR="00D350FA" w:rsidRPr="00AD5FF8" w:rsidRDefault="00AB01BC" w:rsidP="003D3C77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</w:rPr>
        <w:t>Fleming, D.</w:t>
      </w:r>
      <w:r w:rsidRPr="00AD5FF8">
        <w:rPr>
          <w:rFonts w:asciiTheme="minorHAnsi" w:hAnsiTheme="minorHAnsi" w:cstheme="minorHAnsi"/>
        </w:rPr>
        <w:t xml:space="preserve"> &amp; McGivern, L. (2007). Canadian lessons for United States language policy and planning: A</w:t>
      </w:r>
      <w:r w:rsidR="00D350FA" w:rsidRPr="00AD5FF8">
        <w:rPr>
          <w:rFonts w:asciiTheme="minorHAnsi" w:hAnsiTheme="minorHAnsi" w:cstheme="minorHAnsi"/>
        </w:rPr>
        <w:t xml:space="preserve"> </w:t>
      </w:r>
    </w:p>
    <w:p w14:paraId="5E6BAC0D" w14:textId="6DFFC99F" w:rsidR="00AB01BC" w:rsidRPr="00AD5FF8" w:rsidRDefault="00AB01BC" w:rsidP="003D3C77">
      <w:pPr>
        <w:widowControl w:val="0"/>
        <w:autoSpaceDE w:val="0"/>
        <w:autoSpaceDN w:val="0"/>
        <w:adjustRightInd w:val="0"/>
        <w:spacing w:after="0" w:line="240" w:lineRule="auto"/>
        <w:ind w:left="1056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 xml:space="preserve">cautionary tale. In D. Witkosky &amp; K. Schuster (Eds.), </w:t>
      </w:r>
      <w:r w:rsidRPr="00AD5FF8">
        <w:rPr>
          <w:rFonts w:asciiTheme="minorHAnsi" w:hAnsiTheme="minorHAnsi" w:cstheme="minorHAnsi"/>
          <w:i/>
        </w:rPr>
        <w:t>Language of the land: Policy, politics and identity</w:t>
      </w:r>
      <w:r w:rsidRPr="00AD5FF8">
        <w:rPr>
          <w:rFonts w:asciiTheme="minorHAnsi" w:hAnsiTheme="minorHAnsi" w:cstheme="minorHAnsi"/>
        </w:rPr>
        <w:t xml:space="preserve"> (pp.133-146). Charlotte, NC: Information Age.</w:t>
      </w:r>
      <w:r w:rsidRPr="00AD5FF8">
        <w:rPr>
          <w:rFonts w:asciiTheme="minorHAnsi" w:hAnsiTheme="minorHAnsi" w:cstheme="minorHAnsi"/>
          <w:b/>
        </w:rPr>
        <w:t xml:space="preserve"> </w:t>
      </w:r>
    </w:p>
    <w:p w14:paraId="4A4C95AE" w14:textId="77777777" w:rsidR="00D350FA" w:rsidRPr="00AD5FF8" w:rsidRDefault="00AB01BC" w:rsidP="003D3C7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</w:rPr>
        <w:t>Fleming, D.</w:t>
      </w:r>
      <w:r w:rsidRPr="00AD5FF8">
        <w:rPr>
          <w:rFonts w:asciiTheme="minorHAnsi" w:hAnsiTheme="minorHAnsi" w:cstheme="minorHAnsi"/>
        </w:rPr>
        <w:t xml:space="preserve"> (2007). Adult immigrant ESL programs in Canada: Emerging trends in the</w:t>
      </w:r>
      <w:r w:rsidRPr="00AD5FF8">
        <w:rPr>
          <w:rFonts w:asciiTheme="minorHAnsi" w:hAnsiTheme="minorHAnsi" w:cstheme="minorHAnsi"/>
        </w:rPr>
        <w:tab/>
        <w:t xml:space="preserve">contexts of history, </w:t>
      </w:r>
    </w:p>
    <w:p w14:paraId="051656C8" w14:textId="24C5B938" w:rsidR="00AB01BC" w:rsidRPr="00AD5FF8" w:rsidRDefault="00AB01BC" w:rsidP="003D3C77">
      <w:pPr>
        <w:widowControl w:val="0"/>
        <w:autoSpaceDE w:val="0"/>
        <w:autoSpaceDN w:val="0"/>
        <w:adjustRightInd w:val="0"/>
        <w:spacing w:after="0" w:line="240" w:lineRule="auto"/>
        <w:ind w:left="1056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 xml:space="preserve">economics and identity. In J. Cummins &amp; C. Davison (Eds.), </w:t>
      </w:r>
      <w:r w:rsidRPr="00AD5FF8">
        <w:rPr>
          <w:rFonts w:asciiTheme="minorHAnsi" w:hAnsiTheme="minorHAnsi" w:cstheme="minorHAnsi"/>
          <w:i/>
        </w:rPr>
        <w:t xml:space="preserve">The international handbook of English language teaching </w:t>
      </w:r>
      <w:r w:rsidRPr="00AD5FF8">
        <w:rPr>
          <w:rFonts w:asciiTheme="minorHAnsi" w:hAnsiTheme="minorHAnsi" w:cstheme="minorHAnsi"/>
        </w:rPr>
        <w:t>(pp. 185-198)</w:t>
      </w:r>
      <w:r w:rsidRPr="00AD5FF8">
        <w:rPr>
          <w:rFonts w:asciiTheme="minorHAnsi" w:hAnsiTheme="minorHAnsi" w:cstheme="minorHAnsi"/>
          <w:i/>
        </w:rPr>
        <w:t xml:space="preserve">. </w:t>
      </w:r>
      <w:r w:rsidRPr="00AD5FF8">
        <w:rPr>
          <w:rFonts w:asciiTheme="minorHAnsi" w:hAnsiTheme="minorHAnsi" w:cstheme="minorHAnsi"/>
        </w:rPr>
        <w:t>New York:</w:t>
      </w:r>
      <w:r w:rsidRPr="00AD5FF8">
        <w:rPr>
          <w:rFonts w:asciiTheme="minorHAnsi" w:hAnsiTheme="minorHAnsi" w:cstheme="minorHAnsi"/>
          <w:i/>
        </w:rPr>
        <w:t xml:space="preserve"> </w:t>
      </w:r>
      <w:r w:rsidRPr="00AD5FF8">
        <w:rPr>
          <w:rFonts w:asciiTheme="minorHAnsi" w:hAnsiTheme="minorHAnsi" w:cstheme="minorHAnsi"/>
        </w:rPr>
        <w:t>Springer.</w:t>
      </w:r>
    </w:p>
    <w:p w14:paraId="505F69F7" w14:textId="77777777" w:rsidR="00D350FA" w:rsidRPr="00AD5FF8" w:rsidRDefault="00D350FA" w:rsidP="003D3C77">
      <w:pPr>
        <w:widowControl w:val="0"/>
        <w:autoSpaceDE w:val="0"/>
        <w:autoSpaceDN w:val="0"/>
        <w:adjustRightInd w:val="0"/>
        <w:spacing w:after="0" w:line="240" w:lineRule="auto"/>
        <w:ind w:left="1056"/>
        <w:rPr>
          <w:rFonts w:asciiTheme="minorHAnsi" w:hAnsiTheme="minorHAnsi" w:cstheme="minorHAnsi"/>
        </w:rPr>
      </w:pPr>
    </w:p>
    <w:p w14:paraId="6FEF41C6" w14:textId="3153095C" w:rsidR="004341EC" w:rsidRPr="00AD5FF8" w:rsidRDefault="00CB5D92" w:rsidP="003D3C77">
      <w:pPr>
        <w:pStyle w:val="UOCVPubHeader"/>
        <w:spacing w:before="0" w:after="0" w:line="240" w:lineRule="auto"/>
        <w:rPr>
          <w:rStyle w:val="UOCVFont12Underline"/>
          <w:rFonts w:asciiTheme="minorHAnsi" w:hAnsiTheme="minorHAnsi" w:cstheme="minorHAnsi"/>
          <w:sz w:val="22"/>
          <w:szCs w:val="22"/>
        </w:rPr>
      </w:pPr>
      <w:r w:rsidRPr="00AD5FF8">
        <w:rPr>
          <w:rStyle w:val="UOCVFont12Underline"/>
          <w:rFonts w:asciiTheme="minorHAnsi" w:hAnsiTheme="minorHAnsi" w:cstheme="minorHAnsi"/>
          <w:sz w:val="22"/>
          <w:szCs w:val="22"/>
        </w:rPr>
        <w:t>Refereed Journal Article</w:t>
      </w:r>
      <w:r w:rsidR="004341EC" w:rsidRPr="00AD5FF8">
        <w:rPr>
          <w:rStyle w:val="UOCVFont12Underline"/>
          <w:rFonts w:asciiTheme="minorHAnsi" w:hAnsiTheme="minorHAnsi" w:cstheme="minorHAnsi"/>
          <w:sz w:val="22"/>
          <w:szCs w:val="22"/>
        </w:rPr>
        <w:t>s</w:t>
      </w:r>
    </w:p>
    <w:p w14:paraId="599ACF75" w14:textId="77777777" w:rsidR="00650A41" w:rsidRPr="00AD5FF8" w:rsidRDefault="00650A41" w:rsidP="003D3C77">
      <w:pPr>
        <w:pStyle w:val="UOCVPubHeader"/>
        <w:spacing w:before="0" w:after="0" w:line="240" w:lineRule="auto"/>
        <w:rPr>
          <w:rStyle w:val="UNIWebDefaultFont"/>
          <w:rFonts w:asciiTheme="minorHAnsi" w:hAnsiTheme="minorHAnsi" w:cstheme="minorHAnsi"/>
        </w:rPr>
      </w:pPr>
    </w:p>
    <w:p w14:paraId="24FAE040" w14:textId="63FF9DBB" w:rsidR="00C75E75" w:rsidRDefault="00A317A4" w:rsidP="007C68AF">
      <w:pPr>
        <w:pStyle w:val="UNIWebCitation"/>
        <w:numPr>
          <w:ilvl w:val="0"/>
          <w:numId w:val="100"/>
        </w:numPr>
        <w:spacing w:line="240" w:lineRule="auto"/>
        <w:rPr>
          <w:rStyle w:val="UNIWebDefaultFont"/>
          <w:rFonts w:asciiTheme="minorHAnsi" w:hAnsiTheme="minorHAnsi" w:cstheme="minorHAnsi"/>
        </w:rPr>
      </w:pPr>
      <w:r>
        <w:rPr>
          <w:rStyle w:val="UNIWebDefaultFont"/>
          <w:rFonts w:asciiTheme="minorHAnsi" w:hAnsiTheme="minorHAnsi" w:cstheme="minorHAnsi"/>
        </w:rPr>
        <w:t xml:space="preserve"> </w:t>
      </w:r>
      <w:r w:rsidR="00C75E75" w:rsidRPr="00C75E75">
        <w:rPr>
          <w:rStyle w:val="UNIWebDefaultFont"/>
          <w:rFonts w:asciiTheme="minorHAnsi" w:hAnsiTheme="minorHAnsi" w:cstheme="minorHAnsi"/>
        </w:rPr>
        <w:t>Bangou, F., Smith, C.</w:t>
      </w:r>
      <w:r w:rsidR="00C75E75">
        <w:rPr>
          <w:rStyle w:val="UNIWebDefaultFont"/>
          <w:rFonts w:asciiTheme="minorHAnsi" w:hAnsiTheme="minorHAnsi" w:cstheme="minorHAnsi"/>
        </w:rPr>
        <w:t>,</w:t>
      </w:r>
      <w:r w:rsidR="00C75E75" w:rsidRPr="00C75E75">
        <w:rPr>
          <w:rStyle w:val="UNIWebDefaultFont"/>
          <w:rFonts w:asciiTheme="minorHAnsi" w:hAnsiTheme="minorHAnsi" w:cstheme="minorHAnsi"/>
        </w:rPr>
        <w:t xml:space="preserve"> Savard, C.</w:t>
      </w:r>
      <w:r w:rsidR="00C75E75">
        <w:rPr>
          <w:rStyle w:val="UNIWebDefaultFont"/>
          <w:rFonts w:asciiTheme="minorHAnsi" w:hAnsiTheme="minorHAnsi" w:cstheme="minorHAnsi"/>
        </w:rPr>
        <w:t>,</w:t>
      </w:r>
      <w:r w:rsidR="00C75E75" w:rsidRPr="00C75E75">
        <w:rPr>
          <w:rStyle w:val="UNIWebDefaultFont"/>
          <w:rFonts w:asciiTheme="minorHAnsi" w:hAnsiTheme="minorHAnsi" w:cstheme="minorHAnsi"/>
        </w:rPr>
        <w:t xml:space="preserve"> Koziol, H.</w:t>
      </w:r>
      <w:r w:rsidR="00C75E75">
        <w:rPr>
          <w:rStyle w:val="UNIWebDefaultFont"/>
          <w:rFonts w:asciiTheme="minorHAnsi" w:hAnsiTheme="minorHAnsi" w:cstheme="minorHAnsi"/>
        </w:rPr>
        <w:t>,</w:t>
      </w:r>
      <w:r w:rsidR="00C75E75" w:rsidRPr="00C75E75">
        <w:rPr>
          <w:rStyle w:val="UNIWebDefaultFont"/>
          <w:rFonts w:asciiTheme="minorHAnsi" w:hAnsiTheme="minorHAnsi" w:cstheme="minorHAnsi"/>
        </w:rPr>
        <w:t xml:space="preserve"> Arnott, S.</w:t>
      </w:r>
      <w:r w:rsidR="00C75E75">
        <w:rPr>
          <w:rStyle w:val="UNIWebDefaultFont"/>
          <w:rFonts w:asciiTheme="minorHAnsi" w:hAnsiTheme="minorHAnsi" w:cstheme="minorHAnsi"/>
        </w:rPr>
        <w:t>,</w:t>
      </w:r>
      <w:r w:rsidR="00C75E75" w:rsidRPr="00C75E75">
        <w:rPr>
          <w:rStyle w:val="UNIWebDefaultFont"/>
          <w:rFonts w:asciiTheme="minorHAnsi" w:hAnsiTheme="minorHAnsi" w:cstheme="minorHAnsi"/>
        </w:rPr>
        <w:t xml:space="preserve"> </w:t>
      </w:r>
      <w:r w:rsidR="00C75E75" w:rsidRPr="00C75E75">
        <w:rPr>
          <w:rStyle w:val="UNIWebDefaultFont"/>
          <w:rFonts w:asciiTheme="minorHAnsi" w:hAnsiTheme="minorHAnsi" w:cstheme="minorHAnsi"/>
          <w:b/>
          <w:bCs/>
        </w:rPr>
        <w:t>Fleming, D</w:t>
      </w:r>
      <w:r w:rsidR="00C75E75" w:rsidRPr="00C75E75">
        <w:rPr>
          <w:rStyle w:val="UNIWebDefaultFont"/>
          <w:rFonts w:asciiTheme="minorHAnsi" w:hAnsiTheme="minorHAnsi" w:cstheme="minorHAnsi"/>
        </w:rPr>
        <w:t>.</w:t>
      </w:r>
      <w:r w:rsidR="00C75E75">
        <w:rPr>
          <w:rStyle w:val="UNIWebDefaultFont"/>
          <w:rFonts w:asciiTheme="minorHAnsi" w:hAnsiTheme="minorHAnsi" w:cstheme="minorHAnsi"/>
        </w:rPr>
        <w:t>,</w:t>
      </w:r>
      <w:r w:rsidR="00C75E75" w:rsidRPr="00C75E75">
        <w:rPr>
          <w:rStyle w:val="UNIWebDefaultFont"/>
          <w:rFonts w:asciiTheme="minorHAnsi" w:hAnsiTheme="minorHAnsi" w:cstheme="minorHAnsi"/>
        </w:rPr>
        <w:t xml:space="preserve"> Fleuret, C.</w:t>
      </w:r>
      <w:r w:rsidR="00C75E75">
        <w:rPr>
          <w:rStyle w:val="UNIWebDefaultFont"/>
          <w:rFonts w:asciiTheme="minorHAnsi" w:hAnsiTheme="minorHAnsi" w:cstheme="minorHAnsi"/>
        </w:rPr>
        <w:t xml:space="preserve"> &amp; </w:t>
      </w:r>
      <w:r w:rsidR="00C75E75" w:rsidRPr="00C75E75">
        <w:rPr>
          <w:rStyle w:val="UNIWebDefaultFont"/>
          <w:rFonts w:asciiTheme="minorHAnsi" w:hAnsiTheme="minorHAnsi" w:cstheme="minorHAnsi"/>
        </w:rPr>
        <w:t xml:space="preserve">Thibeault, J. (In Press). Using </w:t>
      </w:r>
    </w:p>
    <w:p w14:paraId="52752F9F" w14:textId="08440460" w:rsidR="00C75E75" w:rsidRPr="00C75E75" w:rsidRDefault="00C75E75" w:rsidP="00C75E75">
      <w:pPr>
        <w:pStyle w:val="UNIWebCitation"/>
        <w:spacing w:line="240" w:lineRule="auto"/>
        <w:ind w:left="720" w:firstLine="0"/>
        <w:rPr>
          <w:rStyle w:val="UNIWebDefaultFont"/>
          <w:rFonts w:asciiTheme="minorHAnsi" w:hAnsiTheme="minorHAnsi" w:cstheme="minorHAnsi"/>
        </w:rPr>
      </w:pPr>
      <w:r>
        <w:rPr>
          <w:rStyle w:val="UNIWebDefaultFont"/>
          <w:rFonts w:asciiTheme="minorHAnsi" w:hAnsiTheme="minorHAnsi" w:cstheme="minorHAnsi"/>
        </w:rPr>
        <w:tab/>
        <w:t xml:space="preserve">     </w:t>
      </w:r>
      <w:r w:rsidRPr="00C75E75">
        <w:rPr>
          <w:rStyle w:val="UNIWebDefaultFont"/>
          <w:rFonts w:asciiTheme="minorHAnsi" w:hAnsiTheme="minorHAnsi" w:cstheme="minorHAnsi"/>
        </w:rPr>
        <w:t xml:space="preserve">digital technologies with immigrant plurilingual language learners: A research synthesis. </w:t>
      </w:r>
      <w:r w:rsidRPr="00C75E75">
        <w:rPr>
          <w:rStyle w:val="UNIWebDefaultFont"/>
          <w:rFonts w:asciiTheme="minorHAnsi" w:hAnsiTheme="minorHAnsi" w:cstheme="minorHAnsi"/>
          <w:i/>
          <w:iCs/>
        </w:rPr>
        <w:t>OLBI Journal</w:t>
      </w:r>
    </w:p>
    <w:p w14:paraId="7CFCD647" w14:textId="1D2FEBC9" w:rsidR="00A317A4" w:rsidRDefault="00CB5D92" w:rsidP="007C68AF">
      <w:pPr>
        <w:pStyle w:val="UNIWebCitation"/>
        <w:numPr>
          <w:ilvl w:val="0"/>
          <w:numId w:val="99"/>
        </w:numPr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Vasilopoulos, E.</w:t>
      </w:r>
      <w:r w:rsidR="00D16BA7" w:rsidRPr="00AD5FF8">
        <w:rPr>
          <w:rStyle w:val="UNIWebDefaultFont"/>
          <w:rFonts w:asciiTheme="minorHAnsi" w:hAnsiTheme="minorHAnsi" w:cstheme="minorHAnsi"/>
        </w:rPr>
        <w:t>,</w:t>
      </w:r>
      <w:r w:rsidRPr="00AD5FF8">
        <w:rPr>
          <w:rStyle w:val="UNIWebDefaultFont"/>
          <w:rFonts w:asciiTheme="minorHAnsi" w:hAnsiTheme="minorHAnsi" w:cstheme="minorHAnsi"/>
        </w:rPr>
        <w:t xml:space="preserve"> Romero, G., Farzi, R. &amp; </w:t>
      </w:r>
      <w:r w:rsidRPr="00AD5FF8">
        <w:rPr>
          <w:rStyle w:val="UNIWebDefaultFont"/>
          <w:rFonts w:asciiTheme="minorHAnsi" w:hAnsiTheme="minorHAnsi" w:cstheme="minorHAnsi"/>
          <w:b/>
          <w:bCs/>
        </w:rPr>
        <w:t>Fleming, D.</w:t>
      </w:r>
      <w:r w:rsidRPr="00AD5FF8">
        <w:rPr>
          <w:rStyle w:val="UNIWebDefaultFont"/>
          <w:rFonts w:asciiTheme="minorHAnsi" w:hAnsiTheme="minorHAnsi" w:cstheme="minorHAnsi"/>
        </w:rPr>
        <w:t xml:space="preserve"> (2018</w:t>
      </w:r>
      <w:r w:rsidR="00D16BA7" w:rsidRPr="00AD5FF8">
        <w:rPr>
          <w:rStyle w:val="UNIWebDefaultFont"/>
          <w:rFonts w:asciiTheme="minorHAnsi" w:hAnsiTheme="minorHAnsi" w:cstheme="minorHAnsi"/>
        </w:rPr>
        <w:t>, September</w:t>
      </w:r>
      <w:r w:rsidRPr="00AD5FF8">
        <w:rPr>
          <w:rStyle w:val="UNIWebDefaultFont"/>
          <w:rFonts w:asciiTheme="minorHAnsi" w:hAnsiTheme="minorHAnsi" w:cstheme="minorHAnsi"/>
        </w:rPr>
        <w:t xml:space="preserve">). International English teacher </w:t>
      </w:r>
      <w:r w:rsidR="00A317A4">
        <w:rPr>
          <w:rStyle w:val="UNIWebDefaultFont"/>
          <w:rFonts w:asciiTheme="minorHAnsi" w:hAnsiTheme="minorHAnsi" w:cstheme="minorHAnsi"/>
        </w:rPr>
        <w:t xml:space="preserve"> </w:t>
      </w:r>
    </w:p>
    <w:p w14:paraId="517B7564" w14:textId="77777777" w:rsidR="00A317A4" w:rsidRDefault="00A317A4" w:rsidP="003D3C77">
      <w:pPr>
        <w:pStyle w:val="UNIWebCitation"/>
        <w:spacing w:line="240" w:lineRule="auto"/>
        <w:ind w:left="720" w:firstLine="0"/>
        <w:rPr>
          <w:rStyle w:val="UNIWebItalic"/>
          <w:rFonts w:asciiTheme="minorHAnsi" w:hAnsiTheme="minorHAnsi" w:cstheme="minorHAnsi"/>
        </w:rPr>
      </w:pPr>
      <w:r>
        <w:rPr>
          <w:rStyle w:val="UNIWebDefaultFont"/>
          <w:rFonts w:asciiTheme="minorHAnsi" w:hAnsiTheme="minorHAnsi" w:cstheme="minorHAnsi"/>
        </w:rPr>
        <w:t xml:space="preserve">         </w:t>
      </w:r>
      <w:r w:rsidR="00A9121B" w:rsidRPr="00AD5FF8">
        <w:rPr>
          <w:rStyle w:val="UNIWebDefaultFont"/>
          <w:rFonts w:asciiTheme="minorHAnsi" w:hAnsiTheme="minorHAnsi" w:cstheme="minorHAnsi"/>
        </w:rPr>
        <w:t>professional development</w:t>
      </w:r>
      <w:r w:rsidR="00CB5D92" w:rsidRPr="00AD5FF8">
        <w:rPr>
          <w:rStyle w:val="UNIWebDefaultFont"/>
          <w:rFonts w:asciiTheme="minorHAnsi" w:hAnsiTheme="minorHAnsi" w:cstheme="minorHAnsi"/>
        </w:rPr>
        <w:t xml:space="preserve"> in the interests of decolonization and peace. </w:t>
      </w:r>
      <w:r w:rsidR="00CB5D92" w:rsidRPr="00AD5FF8">
        <w:rPr>
          <w:rStyle w:val="UNIWebItalic"/>
          <w:rFonts w:asciiTheme="minorHAnsi" w:hAnsiTheme="minorHAnsi" w:cstheme="minorHAnsi"/>
        </w:rPr>
        <w:t xml:space="preserve">Critical Inquiry in Language </w:t>
      </w:r>
      <w:r>
        <w:rPr>
          <w:rStyle w:val="UNIWebItalic"/>
          <w:rFonts w:asciiTheme="minorHAnsi" w:hAnsiTheme="minorHAnsi" w:cstheme="minorHAnsi"/>
        </w:rPr>
        <w:t xml:space="preserve">   </w:t>
      </w:r>
    </w:p>
    <w:p w14:paraId="3A2CBC80" w14:textId="1FC884B0" w:rsidR="00DB4BFA" w:rsidRPr="00AD5FF8" w:rsidRDefault="00A317A4" w:rsidP="003D3C77">
      <w:pPr>
        <w:pStyle w:val="UNIWebCitation"/>
        <w:spacing w:line="240" w:lineRule="auto"/>
        <w:ind w:left="720" w:firstLine="0"/>
        <w:rPr>
          <w:rFonts w:asciiTheme="minorHAnsi" w:hAnsiTheme="minorHAnsi" w:cstheme="minorHAnsi"/>
        </w:rPr>
      </w:pPr>
      <w:r>
        <w:rPr>
          <w:rStyle w:val="UNIWebItalic"/>
          <w:rFonts w:asciiTheme="minorHAnsi" w:hAnsiTheme="minorHAnsi" w:cstheme="minorHAnsi"/>
        </w:rPr>
        <w:t xml:space="preserve">         </w:t>
      </w:r>
      <w:r w:rsidR="00CB5D92" w:rsidRPr="00AD5FF8">
        <w:rPr>
          <w:rStyle w:val="UNIWebItalic"/>
          <w:rFonts w:asciiTheme="minorHAnsi" w:hAnsiTheme="minorHAnsi" w:cstheme="minorHAnsi"/>
        </w:rPr>
        <w:t>Studies</w:t>
      </w:r>
      <w:r w:rsidR="00CB5D92" w:rsidRPr="00AD5FF8">
        <w:rPr>
          <w:rStyle w:val="UNIWebDefaultFont"/>
          <w:rFonts w:asciiTheme="minorHAnsi" w:hAnsiTheme="minorHAnsi" w:cstheme="minorHAnsi"/>
        </w:rPr>
        <w:t>. doi: 10.1080/15427587.2018.1520599</w:t>
      </w:r>
    </w:p>
    <w:p w14:paraId="6148408E" w14:textId="1D3B64D1" w:rsidR="00DB4BFA" w:rsidRPr="00AD5FF8" w:rsidRDefault="00CB5D92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</w:t>
      </w:r>
      <w:r w:rsidR="0027661A" w:rsidRPr="00AD5FF8">
        <w:rPr>
          <w:rStyle w:val="UNIWebDefaultFont"/>
          <w:rFonts w:asciiTheme="minorHAnsi" w:hAnsiTheme="minorHAnsi" w:cstheme="minorHAnsi"/>
        </w:rPr>
        <w:t>5</w:t>
      </w:r>
      <w:r w:rsidRPr="00AD5FF8">
        <w:rPr>
          <w:rStyle w:val="UNIWebDefaultFont"/>
          <w:rFonts w:asciiTheme="minorHAnsi" w:hAnsiTheme="minorHAnsi" w:cstheme="minorHAnsi"/>
        </w:rPr>
        <w:t>.</w:t>
      </w:r>
      <w:r w:rsidRPr="00AD5FF8">
        <w:rPr>
          <w:rStyle w:val="UNIWebDefaultFont"/>
          <w:rFonts w:asciiTheme="minorHAnsi" w:hAnsiTheme="minorHAnsi" w:cstheme="minorHAnsi"/>
        </w:rPr>
        <w:tab/>
      </w:r>
      <w:r w:rsidRPr="00AD5FF8">
        <w:rPr>
          <w:rStyle w:val="UNIWebDefaultFont"/>
          <w:rFonts w:asciiTheme="minorHAnsi" w:hAnsiTheme="minorHAnsi" w:cstheme="minorHAnsi"/>
          <w:b/>
          <w:bCs/>
        </w:rPr>
        <w:t>Fleming, D.,</w:t>
      </w:r>
      <w:r w:rsidRPr="00AD5FF8">
        <w:rPr>
          <w:rStyle w:val="UNIWebDefaultFont"/>
          <w:rFonts w:asciiTheme="minorHAnsi" w:hAnsiTheme="minorHAnsi" w:cstheme="minorHAnsi"/>
        </w:rPr>
        <w:t xml:space="preserve"> Waterhouse, M., Bangou, F, &amp; Bastien, M. (2017</w:t>
      </w:r>
      <w:r w:rsidR="00D16BA7" w:rsidRPr="00AD5FF8">
        <w:rPr>
          <w:rStyle w:val="UNIWebDefaultFont"/>
          <w:rFonts w:asciiTheme="minorHAnsi" w:hAnsiTheme="minorHAnsi" w:cstheme="minorHAnsi"/>
        </w:rPr>
        <w:t>, June</w:t>
      </w:r>
      <w:r w:rsidRPr="00AD5FF8">
        <w:rPr>
          <w:rStyle w:val="UNIWebDefaultFont"/>
          <w:rFonts w:asciiTheme="minorHAnsi" w:hAnsiTheme="minorHAnsi" w:cstheme="minorHAnsi"/>
        </w:rPr>
        <w:t xml:space="preserve">). Agencement, second language education and becoming:  A Deleuzian take on citizenship in schools. </w:t>
      </w:r>
      <w:r w:rsidRPr="00AD5FF8">
        <w:rPr>
          <w:rStyle w:val="UNIWebItalic"/>
          <w:rFonts w:asciiTheme="minorHAnsi" w:hAnsiTheme="minorHAnsi" w:cstheme="minorHAnsi"/>
        </w:rPr>
        <w:t>Critical Inquiry in Language Studies</w:t>
      </w:r>
      <w:r w:rsidRPr="00AD5FF8">
        <w:rPr>
          <w:rStyle w:val="UNIWebDefaultFont"/>
          <w:rFonts w:asciiTheme="minorHAnsi" w:hAnsiTheme="minorHAnsi" w:cstheme="minorHAnsi"/>
        </w:rPr>
        <w:t>. doi:http://www.tandfonline.com/doi/full/10.1080/15427587.2017.1365237</w:t>
      </w:r>
    </w:p>
    <w:p w14:paraId="637E16A5" w14:textId="6E7271E0" w:rsidR="00D16BA7" w:rsidRPr="00AD5FF8" w:rsidRDefault="00CB5D92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</w:t>
      </w:r>
      <w:r w:rsidR="0027661A" w:rsidRPr="00AD5FF8">
        <w:rPr>
          <w:rStyle w:val="UNIWebDefaultFont"/>
          <w:rFonts w:asciiTheme="minorHAnsi" w:hAnsiTheme="minorHAnsi" w:cstheme="minorHAnsi"/>
        </w:rPr>
        <w:t>4</w:t>
      </w:r>
      <w:r w:rsidRPr="00AD5FF8">
        <w:rPr>
          <w:rStyle w:val="UNIWebDefaultFont"/>
          <w:rFonts w:asciiTheme="minorHAnsi" w:hAnsiTheme="minorHAnsi" w:cstheme="minorHAnsi"/>
        </w:rPr>
        <w:t>.</w:t>
      </w:r>
      <w:r w:rsidRPr="00AD5FF8">
        <w:rPr>
          <w:rStyle w:val="UNIWebDefaultFont"/>
          <w:rFonts w:asciiTheme="minorHAnsi" w:hAnsiTheme="minorHAnsi" w:cstheme="minorHAnsi"/>
        </w:rPr>
        <w:tab/>
      </w:r>
      <w:r w:rsidRPr="00AD5FF8">
        <w:rPr>
          <w:rStyle w:val="UNIWebDefaultFont"/>
          <w:rFonts w:asciiTheme="minorHAnsi" w:hAnsiTheme="minorHAnsi" w:cstheme="minorHAnsi"/>
          <w:b/>
          <w:bCs/>
        </w:rPr>
        <w:t>Fleming, D.</w:t>
      </w:r>
      <w:r w:rsidRPr="00AD5FF8">
        <w:rPr>
          <w:rStyle w:val="UNIWebDefaultFont"/>
          <w:rFonts w:asciiTheme="minorHAnsi" w:hAnsiTheme="minorHAnsi" w:cstheme="minorHAnsi"/>
        </w:rPr>
        <w:t xml:space="preserve"> (2016</w:t>
      </w:r>
      <w:r w:rsidR="00D16BA7" w:rsidRPr="00AD5FF8">
        <w:rPr>
          <w:rStyle w:val="UNIWebDefaultFont"/>
          <w:rFonts w:asciiTheme="minorHAnsi" w:hAnsiTheme="minorHAnsi" w:cstheme="minorHAnsi"/>
        </w:rPr>
        <w:t>, December</w:t>
      </w:r>
      <w:r w:rsidRPr="00AD5FF8">
        <w:rPr>
          <w:rStyle w:val="UNIWebDefaultFont"/>
          <w:rFonts w:asciiTheme="minorHAnsi" w:hAnsiTheme="minorHAnsi" w:cstheme="minorHAnsi"/>
        </w:rPr>
        <w:t xml:space="preserve">). Canadian bilingualism, multiculturalism and neo-liberal imperatives. </w:t>
      </w:r>
      <w:r w:rsidRPr="00AD5FF8">
        <w:rPr>
          <w:rStyle w:val="UNIWebItalic"/>
          <w:rFonts w:asciiTheme="minorHAnsi" w:hAnsiTheme="minorHAnsi" w:cstheme="minorHAnsi"/>
        </w:rPr>
        <w:t xml:space="preserve">Journal of </w:t>
      </w:r>
      <w:r w:rsidR="00D16BA7" w:rsidRPr="00AD5FF8">
        <w:rPr>
          <w:rStyle w:val="UNIWebItalic"/>
          <w:rFonts w:asciiTheme="minorHAnsi" w:hAnsiTheme="minorHAnsi" w:cstheme="minorHAnsi"/>
        </w:rPr>
        <w:t>Language and</w:t>
      </w:r>
      <w:r w:rsidRPr="00AD5FF8">
        <w:rPr>
          <w:rStyle w:val="UNIWebItalic"/>
          <w:rFonts w:asciiTheme="minorHAnsi" w:hAnsiTheme="minorHAnsi" w:cstheme="minorHAnsi"/>
        </w:rPr>
        <w:t xml:space="preserve"> Literacy Education</w:t>
      </w:r>
      <w:r w:rsidRPr="00AD5FF8">
        <w:rPr>
          <w:rStyle w:val="UNIWebDefaultFont"/>
          <w:rFonts w:asciiTheme="minorHAnsi" w:hAnsiTheme="minorHAnsi" w:cstheme="minorHAnsi"/>
        </w:rPr>
        <w:t>. doi:http://jolle.coe.uga.edu/wp-content/uploads/2014/01/SSO-December_Fleming.pdf</w:t>
      </w:r>
    </w:p>
    <w:p w14:paraId="052ECD0D" w14:textId="68572B76" w:rsidR="00DB4BFA" w:rsidRPr="00AD5FF8" w:rsidRDefault="00CB5D92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</w:t>
      </w:r>
      <w:r w:rsidR="0027661A" w:rsidRPr="00AD5FF8">
        <w:rPr>
          <w:rStyle w:val="UNIWebDefaultFont"/>
          <w:rFonts w:asciiTheme="minorHAnsi" w:hAnsiTheme="minorHAnsi" w:cstheme="minorHAnsi"/>
        </w:rPr>
        <w:t>3</w:t>
      </w:r>
      <w:r w:rsidRPr="00AD5FF8">
        <w:rPr>
          <w:rStyle w:val="UNIWebDefaultFont"/>
          <w:rFonts w:asciiTheme="minorHAnsi" w:hAnsiTheme="minorHAnsi" w:cstheme="minorHAnsi"/>
        </w:rPr>
        <w:t>.</w:t>
      </w:r>
      <w:r w:rsidRPr="00AD5FF8">
        <w:rPr>
          <w:rStyle w:val="UNIWebDefaultFont"/>
          <w:rFonts w:asciiTheme="minorHAnsi" w:hAnsiTheme="minorHAnsi" w:cstheme="minorHAnsi"/>
        </w:rPr>
        <w:tab/>
        <w:t xml:space="preserve">René, M.C. &amp; </w:t>
      </w:r>
      <w:r w:rsidRPr="00AD5FF8">
        <w:rPr>
          <w:rStyle w:val="UNIWebDefaultFont"/>
          <w:rFonts w:asciiTheme="minorHAnsi" w:hAnsiTheme="minorHAnsi" w:cstheme="minorHAnsi"/>
          <w:b/>
          <w:bCs/>
        </w:rPr>
        <w:t>Fleming, D.</w:t>
      </w:r>
      <w:r w:rsidRPr="00AD5FF8">
        <w:rPr>
          <w:rStyle w:val="UNIWebDefaultFont"/>
          <w:rFonts w:asciiTheme="minorHAnsi" w:hAnsiTheme="minorHAnsi" w:cstheme="minorHAnsi"/>
        </w:rPr>
        <w:t xml:space="preserve"> (2015, December). Understanding how the integration process of newcomer parents affect their children's educational success. </w:t>
      </w:r>
      <w:r w:rsidRPr="00AD5FF8">
        <w:rPr>
          <w:rStyle w:val="UNIWebItalic"/>
          <w:rFonts w:asciiTheme="minorHAnsi" w:hAnsiTheme="minorHAnsi" w:cstheme="minorHAnsi"/>
        </w:rPr>
        <w:t>Education Review</w:t>
      </w:r>
      <w:r w:rsidRPr="00AD5FF8">
        <w:rPr>
          <w:rStyle w:val="UNIWebDefaultFont"/>
          <w:rFonts w:asciiTheme="minorHAnsi" w:hAnsiTheme="minorHAnsi" w:cstheme="minorHAnsi"/>
        </w:rPr>
        <w:t>, 4(2), 16-21.</w:t>
      </w:r>
    </w:p>
    <w:p w14:paraId="0B0FB958" w14:textId="2C5B6DE6" w:rsidR="0074101D" w:rsidRPr="00AD5FF8" w:rsidRDefault="00CB5D92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</w:t>
      </w:r>
      <w:r w:rsidR="0027661A" w:rsidRPr="00AD5FF8">
        <w:rPr>
          <w:rStyle w:val="UNIWebDefaultFont"/>
          <w:rFonts w:asciiTheme="minorHAnsi" w:hAnsiTheme="minorHAnsi" w:cstheme="minorHAnsi"/>
        </w:rPr>
        <w:t>2</w:t>
      </w:r>
      <w:r w:rsidRPr="00AD5FF8">
        <w:rPr>
          <w:rStyle w:val="UNIWebDefaultFont"/>
          <w:rFonts w:asciiTheme="minorHAnsi" w:hAnsiTheme="minorHAnsi" w:cstheme="minorHAnsi"/>
        </w:rPr>
        <w:t>.</w:t>
      </w:r>
      <w:r w:rsidRPr="00AD5FF8">
        <w:rPr>
          <w:rStyle w:val="UNIWebDefaultFont"/>
          <w:rFonts w:asciiTheme="minorHAnsi" w:hAnsiTheme="minorHAnsi" w:cstheme="minorHAnsi"/>
        </w:rPr>
        <w:tab/>
      </w:r>
      <w:r w:rsidRPr="00AD5FF8">
        <w:rPr>
          <w:rStyle w:val="UNIWebDefaultFont"/>
          <w:rFonts w:asciiTheme="minorHAnsi" w:hAnsiTheme="minorHAnsi" w:cstheme="minorHAnsi"/>
          <w:b/>
          <w:bCs/>
        </w:rPr>
        <w:t>Fleming, D.,</w:t>
      </w:r>
      <w:r w:rsidRPr="00AD5FF8">
        <w:rPr>
          <w:rStyle w:val="UNIWebDefaultFont"/>
          <w:rFonts w:asciiTheme="minorHAnsi" w:hAnsiTheme="minorHAnsi" w:cstheme="minorHAnsi"/>
        </w:rPr>
        <w:t xml:space="preserve"> René, M.C., Bangou, F. &amp; Shahzad, G. (2015, December). The intersections of ESL and literacy education. </w:t>
      </w:r>
      <w:r w:rsidRPr="00AD5FF8">
        <w:rPr>
          <w:rStyle w:val="UNIWebItalic"/>
          <w:rFonts w:asciiTheme="minorHAnsi" w:hAnsiTheme="minorHAnsi" w:cstheme="minorHAnsi"/>
        </w:rPr>
        <w:t>TESL-Electronic Journal</w:t>
      </w:r>
      <w:r w:rsidRPr="00AD5FF8">
        <w:rPr>
          <w:rStyle w:val="UNIWebDefaultFont"/>
          <w:rFonts w:asciiTheme="minorHAnsi" w:hAnsiTheme="minorHAnsi" w:cstheme="minorHAnsi"/>
        </w:rPr>
        <w:t>, 19(1), 1-14.</w:t>
      </w:r>
    </w:p>
    <w:p w14:paraId="2AC90BBD" w14:textId="3F3A2590" w:rsidR="00AB6080" w:rsidRPr="00AD5FF8" w:rsidRDefault="00CB5D92" w:rsidP="003D3C77">
      <w:pPr>
        <w:pStyle w:val="UNIWebCitation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lastRenderedPageBreak/>
        <w:t>2</w:t>
      </w:r>
      <w:r w:rsidR="0027661A" w:rsidRPr="00AD5FF8">
        <w:rPr>
          <w:rStyle w:val="UNIWebDefaultFont"/>
          <w:rFonts w:asciiTheme="minorHAnsi" w:hAnsiTheme="minorHAnsi" w:cstheme="minorHAnsi"/>
        </w:rPr>
        <w:t>1</w:t>
      </w:r>
      <w:r w:rsidRPr="00AD5FF8">
        <w:rPr>
          <w:rStyle w:val="UNIWebDefaultFont"/>
          <w:rFonts w:asciiTheme="minorHAnsi" w:hAnsiTheme="minorHAnsi" w:cstheme="minorHAnsi"/>
        </w:rPr>
        <w:t>.</w:t>
      </w:r>
      <w:r w:rsidRPr="00AD5FF8">
        <w:rPr>
          <w:rStyle w:val="UNIWebDefaultFont"/>
          <w:rFonts w:asciiTheme="minorHAnsi" w:hAnsiTheme="minorHAnsi" w:cstheme="minorHAnsi"/>
        </w:rPr>
        <w:tab/>
      </w:r>
      <w:r w:rsidR="00D16BA7" w:rsidRPr="00AD5FF8">
        <w:rPr>
          <w:rStyle w:val="UNIWebDefaultFont"/>
          <w:rFonts w:asciiTheme="minorHAnsi" w:hAnsiTheme="minorHAnsi" w:cstheme="minorHAnsi"/>
        </w:rPr>
        <w:t xml:space="preserve">Romero, G. &amp; </w:t>
      </w:r>
      <w:r w:rsidR="00D16BA7" w:rsidRPr="00AD5FF8">
        <w:rPr>
          <w:rStyle w:val="UNIWebDefaultFont"/>
          <w:rFonts w:asciiTheme="minorHAnsi" w:hAnsiTheme="minorHAnsi" w:cstheme="minorHAnsi"/>
          <w:b/>
          <w:bCs/>
        </w:rPr>
        <w:t>Fleming, D.</w:t>
      </w:r>
      <w:r w:rsidR="00D16BA7" w:rsidRPr="00AD5FF8">
        <w:rPr>
          <w:rStyle w:val="UNIWebDefaultFont"/>
          <w:rFonts w:asciiTheme="minorHAnsi" w:hAnsiTheme="minorHAnsi" w:cstheme="minorHAnsi"/>
        </w:rPr>
        <w:t xml:space="preserve"> (2015</w:t>
      </w:r>
      <w:r w:rsidR="00AB6080" w:rsidRPr="00AD5FF8">
        <w:rPr>
          <w:rStyle w:val="UNIWebDefaultFont"/>
          <w:rFonts w:asciiTheme="minorHAnsi" w:hAnsiTheme="minorHAnsi" w:cstheme="minorHAnsi"/>
        </w:rPr>
        <w:t>, December</w:t>
      </w:r>
      <w:r w:rsidR="00D16BA7" w:rsidRPr="00AD5FF8">
        <w:rPr>
          <w:rStyle w:val="UNIWebDefaultFont"/>
          <w:rFonts w:asciiTheme="minorHAnsi" w:hAnsiTheme="minorHAnsi" w:cstheme="minorHAnsi"/>
        </w:rPr>
        <w:t xml:space="preserve">). Volunteer second language English teaching experiences in a foreign  country. </w:t>
      </w:r>
      <w:r w:rsidR="00D16BA7" w:rsidRPr="00AD5FF8">
        <w:rPr>
          <w:rStyle w:val="UNIWebItalic"/>
          <w:rFonts w:asciiTheme="minorHAnsi" w:hAnsiTheme="minorHAnsi" w:cstheme="minorHAnsi"/>
        </w:rPr>
        <w:t>Education Review</w:t>
      </w:r>
      <w:r w:rsidR="00D16BA7" w:rsidRPr="00AD5FF8">
        <w:rPr>
          <w:rStyle w:val="UNIWebDefaultFont"/>
          <w:rFonts w:asciiTheme="minorHAnsi" w:hAnsiTheme="minorHAnsi" w:cstheme="minorHAnsi"/>
        </w:rPr>
        <w:t>, 4(2), 28-33.</w:t>
      </w:r>
    </w:p>
    <w:p w14:paraId="2ED21150" w14:textId="418FD971" w:rsidR="00DB4BFA" w:rsidRPr="00AD5FF8" w:rsidRDefault="00AB6080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</w:t>
      </w:r>
      <w:r w:rsidR="0027661A" w:rsidRPr="00AD5FF8">
        <w:rPr>
          <w:rStyle w:val="UNIWebDefaultFont"/>
          <w:rFonts w:asciiTheme="minorHAnsi" w:hAnsiTheme="minorHAnsi" w:cstheme="minorHAnsi"/>
        </w:rPr>
        <w:t>0</w:t>
      </w:r>
      <w:r w:rsidRPr="00AD5FF8">
        <w:rPr>
          <w:rStyle w:val="UNIWebDefaultFont"/>
          <w:rFonts w:asciiTheme="minorHAnsi" w:hAnsiTheme="minorHAnsi" w:cstheme="minorHAnsi"/>
        </w:rPr>
        <w:t xml:space="preserve">.   </w:t>
      </w:r>
      <w:r w:rsidR="00CB5D92" w:rsidRPr="00AD5FF8">
        <w:rPr>
          <w:rStyle w:val="UNIWebDefaultFont"/>
          <w:rFonts w:asciiTheme="minorHAnsi" w:hAnsiTheme="minorHAnsi" w:cstheme="minorHAnsi"/>
          <w:b/>
          <w:bCs/>
        </w:rPr>
        <w:t>Fleming, D.</w:t>
      </w:r>
      <w:r w:rsidR="00CB5D92" w:rsidRPr="00AD5FF8">
        <w:rPr>
          <w:rStyle w:val="UNIWebDefaultFont"/>
          <w:rFonts w:asciiTheme="minorHAnsi" w:hAnsiTheme="minorHAnsi" w:cstheme="minorHAnsi"/>
        </w:rPr>
        <w:t xml:space="preserve"> (2015, April). Engaging the hidden curriculum within the Canadian language benchmarks as a </w:t>
      </w:r>
      <w:bookmarkStart w:id="28" w:name="_Hlk36648828"/>
      <w:r w:rsidR="00CB5D92" w:rsidRPr="00AD5FF8">
        <w:rPr>
          <w:rStyle w:val="UNIWebDefaultFont"/>
          <w:rFonts w:asciiTheme="minorHAnsi" w:hAnsiTheme="minorHAnsi" w:cstheme="minorHAnsi"/>
        </w:rPr>
        <w:t xml:space="preserve">complicated conversation. </w:t>
      </w:r>
      <w:r w:rsidR="00CB5D92" w:rsidRPr="00AD5FF8">
        <w:rPr>
          <w:rStyle w:val="UNIWebItalic"/>
          <w:rFonts w:asciiTheme="minorHAnsi" w:hAnsiTheme="minorHAnsi" w:cstheme="minorHAnsi"/>
        </w:rPr>
        <w:t>Working papers: Official Languages and Bilingualism Institute</w:t>
      </w:r>
      <w:r w:rsidR="00CB5D92" w:rsidRPr="00AD5FF8">
        <w:rPr>
          <w:rStyle w:val="UNIWebDefaultFont"/>
          <w:rFonts w:asciiTheme="minorHAnsi" w:hAnsiTheme="minorHAnsi" w:cstheme="minorHAnsi"/>
        </w:rPr>
        <w:t>, 7, 29-40.</w:t>
      </w:r>
    </w:p>
    <w:bookmarkEnd w:id="28"/>
    <w:p w14:paraId="4BEEEE52" w14:textId="1A4B6427" w:rsidR="00DB4BFA" w:rsidRPr="00AD5FF8" w:rsidRDefault="0027661A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19</w:t>
      </w:r>
      <w:r w:rsidR="00CB5D92" w:rsidRPr="00AD5FF8">
        <w:rPr>
          <w:rStyle w:val="UNIWebDefaultFont"/>
          <w:rFonts w:asciiTheme="minorHAnsi" w:hAnsiTheme="minorHAnsi" w:cstheme="minorHAnsi"/>
        </w:rPr>
        <w:t>.</w:t>
      </w:r>
      <w:r w:rsidR="00CB5D92" w:rsidRPr="00AD5FF8">
        <w:rPr>
          <w:rStyle w:val="UNIWebDefaultFont"/>
          <w:rFonts w:asciiTheme="minorHAnsi" w:hAnsiTheme="minorHAnsi" w:cstheme="minorHAnsi"/>
        </w:rPr>
        <w:tab/>
      </w:r>
      <w:r w:rsidR="00CB5D92" w:rsidRPr="00AD5FF8">
        <w:rPr>
          <w:rStyle w:val="UNIWebDefaultFont"/>
          <w:rFonts w:asciiTheme="minorHAnsi" w:hAnsiTheme="minorHAnsi" w:cstheme="minorHAnsi"/>
          <w:b/>
          <w:bCs/>
        </w:rPr>
        <w:t>Fleming, D.</w:t>
      </w:r>
      <w:r w:rsidR="00CB5D92" w:rsidRPr="00AD5FF8">
        <w:rPr>
          <w:rStyle w:val="UNIWebDefaultFont"/>
          <w:rFonts w:asciiTheme="minorHAnsi" w:hAnsiTheme="minorHAnsi" w:cstheme="minorHAnsi"/>
        </w:rPr>
        <w:t xml:space="preserve"> (2015, March). Second language research, the construction of gendered identity and the Deleuzian concept of becoming woman. </w:t>
      </w:r>
      <w:r w:rsidR="00CB5D92" w:rsidRPr="00AD5FF8">
        <w:rPr>
          <w:rStyle w:val="UNIWebItalic"/>
          <w:rFonts w:asciiTheme="minorHAnsi" w:hAnsiTheme="minorHAnsi" w:cstheme="minorHAnsi"/>
        </w:rPr>
        <w:t>Journal of Language, Identity and Education</w:t>
      </w:r>
      <w:r w:rsidR="00CB5D92" w:rsidRPr="00AD5FF8">
        <w:rPr>
          <w:rStyle w:val="UNIWebDefaultFont"/>
          <w:rFonts w:asciiTheme="minorHAnsi" w:hAnsiTheme="minorHAnsi" w:cstheme="minorHAnsi"/>
        </w:rPr>
        <w:t>, 14(3), 206-214.</w:t>
      </w:r>
    </w:p>
    <w:p w14:paraId="57A2FE3E" w14:textId="1F8040F7" w:rsidR="00DB4BFA" w:rsidRPr="00AD5FF8" w:rsidRDefault="00AB6080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1</w:t>
      </w:r>
      <w:r w:rsidR="0027661A" w:rsidRPr="00AD5FF8">
        <w:rPr>
          <w:rStyle w:val="UNIWebDefaultFont"/>
          <w:rFonts w:asciiTheme="minorHAnsi" w:hAnsiTheme="minorHAnsi" w:cstheme="minorHAnsi"/>
        </w:rPr>
        <w:t>8</w:t>
      </w:r>
      <w:r w:rsidR="00CB5D92" w:rsidRPr="00AD5FF8">
        <w:rPr>
          <w:rStyle w:val="UNIWebDefaultFont"/>
          <w:rFonts w:asciiTheme="minorHAnsi" w:hAnsiTheme="minorHAnsi" w:cstheme="minorHAnsi"/>
        </w:rPr>
        <w:t>.</w:t>
      </w:r>
      <w:r w:rsidR="00CB5D92" w:rsidRPr="00AD5FF8">
        <w:rPr>
          <w:rStyle w:val="UNIWebDefaultFont"/>
          <w:rFonts w:asciiTheme="minorHAnsi" w:hAnsiTheme="minorHAnsi" w:cstheme="minorHAnsi"/>
        </w:rPr>
        <w:tab/>
      </w:r>
      <w:r w:rsidR="00CB5D92" w:rsidRPr="00AD5FF8">
        <w:rPr>
          <w:rStyle w:val="UNIWebDefaultFont"/>
          <w:rFonts w:asciiTheme="minorHAnsi" w:hAnsiTheme="minorHAnsi" w:cstheme="minorHAnsi"/>
          <w:b/>
          <w:bCs/>
        </w:rPr>
        <w:t>Fleming, D.</w:t>
      </w:r>
      <w:r w:rsidR="00CB5D92" w:rsidRPr="00AD5FF8">
        <w:rPr>
          <w:rStyle w:val="UNIWebDefaultFont"/>
          <w:rFonts w:asciiTheme="minorHAnsi" w:hAnsiTheme="minorHAnsi" w:cstheme="minorHAnsi"/>
        </w:rPr>
        <w:t xml:space="preserve"> (2015, February). Citizenship, race and second language education. </w:t>
      </w:r>
      <w:r w:rsidRPr="00AD5FF8">
        <w:rPr>
          <w:rStyle w:val="UNIWebDefaultFont"/>
          <w:rFonts w:asciiTheme="minorHAnsi" w:hAnsiTheme="minorHAnsi" w:cstheme="minorHAnsi"/>
        </w:rPr>
        <w:t xml:space="preserve">R. Kubota (Ed.), Special Issue on race and language learning in multicultural Canada: Towards critical antiracism. </w:t>
      </w:r>
      <w:r w:rsidR="00CB5D92" w:rsidRPr="00AD5FF8">
        <w:rPr>
          <w:rStyle w:val="UNIWebItalic"/>
          <w:rFonts w:asciiTheme="minorHAnsi" w:hAnsiTheme="minorHAnsi" w:cstheme="minorHAnsi"/>
        </w:rPr>
        <w:t>Journal of Multilingual and Multicultural Development</w:t>
      </w:r>
      <w:r w:rsidRPr="00AD5FF8">
        <w:rPr>
          <w:rStyle w:val="UNIWebItalic"/>
          <w:rFonts w:asciiTheme="minorHAnsi" w:hAnsiTheme="minorHAnsi" w:cstheme="minorHAnsi"/>
        </w:rPr>
        <w:t>,</w:t>
      </w:r>
      <w:r w:rsidRPr="00AD5FF8">
        <w:rPr>
          <w:rStyle w:val="UNIWebDefaultFont"/>
          <w:rFonts w:asciiTheme="minorHAnsi" w:hAnsiTheme="minorHAnsi" w:cstheme="minorHAnsi"/>
        </w:rPr>
        <w:t xml:space="preserve"> 36(1)</w:t>
      </w:r>
      <w:r w:rsidR="00CB5D92" w:rsidRPr="00AD5FF8">
        <w:rPr>
          <w:rStyle w:val="UNIWebDefaultFont"/>
          <w:rFonts w:asciiTheme="minorHAnsi" w:hAnsiTheme="minorHAnsi" w:cstheme="minorHAnsi"/>
        </w:rPr>
        <w:t>, 42-52.</w:t>
      </w:r>
      <w:r w:rsidRPr="00AD5FF8">
        <w:rPr>
          <w:rStyle w:val="UNIWebDefaultFont"/>
          <w:rFonts w:asciiTheme="minorHAnsi" w:hAnsiTheme="minorHAnsi" w:cstheme="minorHAnsi"/>
        </w:rPr>
        <w:t xml:space="preserve"> </w:t>
      </w:r>
    </w:p>
    <w:p w14:paraId="23006EDC" w14:textId="08A51967" w:rsidR="00DB4BFA" w:rsidRPr="00AD5FF8" w:rsidRDefault="00CB5D92" w:rsidP="003D3C77">
      <w:pPr>
        <w:pStyle w:val="UNIWebCitation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1</w:t>
      </w:r>
      <w:r w:rsidR="0027661A" w:rsidRPr="00AD5FF8">
        <w:rPr>
          <w:rStyle w:val="UNIWebDefaultFont"/>
          <w:rFonts w:asciiTheme="minorHAnsi" w:hAnsiTheme="minorHAnsi" w:cstheme="minorHAnsi"/>
        </w:rPr>
        <w:t>7</w:t>
      </w:r>
      <w:r w:rsidRPr="00AD5FF8">
        <w:rPr>
          <w:rStyle w:val="UNIWebDefaultFont"/>
          <w:rFonts w:asciiTheme="minorHAnsi" w:hAnsiTheme="minorHAnsi" w:cstheme="minorHAnsi"/>
        </w:rPr>
        <w:t>.</w:t>
      </w:r>
      <w:r w:rsidRPr="00AD5FF8">
        <w:rPr>
          <w:rStyle w:val="UNIWebDefaultFont"/>
          <w:rFonts w:asciiTheme="minorHAnsi" w:hAnsiTheme="minorHAnsi" w:cstheme="minorHAnsi"/>
        </w:rPr>
        <w:tab/>
      </w:r>
      <w:r w:rsidRPr="00AD5FF8">
        <w:rPr>
          <w:rStyle w:val="UNIWebDefaultFont"/>
          <w:rFonts w:asciiTheme="minorHAnsi" w:hAnsiTheme="minorHAnsi" w:cstheme="minorHAnsi"/>
          <w:b/>
          <w:bCs/>
        </w:rPr>
        <w:t>Fleming, D.</w:t>
      </w:r>
      <w:r w:rsidRPr="00AD5FF8">
        <w:rPr>
          <w:rStyle w:val="UNIWebDefaultFont"/>
          <w:rFonts w:asciiTheme="minorHAnsi" w:hAnsiTheme="minorHAnsi" w:cstheme="minorHAnsi"/>
        </w:rPr>
        <w:t xml:space="preserve"> (2014, December). A ''complicated conversation'' with the Canadian language benchmarks. </w:t>
      </w:r>
      <w:r w:rsidRPr="00AD5FF8">
        <w:rPr>
          <w:rStyle w:val="UNIWebItalic"/>
          <w:rFonts w:asciiTheme="minorHAnsi" w:hAnsiTheme="minorHAnsi" w:cstheme="minorHAnsi"/>
        </w:rPr>
        <w:t>Citizenship Education Research Journal</w:t>
      </w:r>
      <w:r w:rsidRPr="00AD5FF8">
        <w:rPr>
          <w:rStyle w:val="UNIWebDefaultFont"/>
          <w:rFonts w:asciiTheme="minorHAnsi" w:hAnsiTheme="minorHAnsi" w:cstheme="minorHAnsi"/>
        </w:rPr>
        <w:t xml:space="preserve">, </w:t>
      </w:r>
      <w:r w:rsidR="00AD3E35" w:rsidRPr="00AD5FF8">
        <w:rPr>
          <w:rStyle w:val="UNIWebDefaultFont"/>
          <w:rFonts w:asciiTheme="minorHAnsi" w:hAnsiTheme="minorHAnsi" w:cstheme="minorHAnsi"/>
        </w:rPr>
        <w:t>2</w:t>
      </w:r>
      <w:r w:rsidRPr="00AD5FF8">
        <w:rPr>
          <w:rStyle w:val="UNIWebDefaultFont"/>
          <w:rFonts w:asciiTheme="minorHAnsi" w:hAnsiTheme="minorHAnsi" w:cstheme="minorHAnsi"/>
        </w:rPr>
        <w:t>, 44-55.</w:t>
      </w:r>
    </w:p>
    <w:p w14:paraId="0CA06A94" w14:textId="76D96EBB" w:rsidR="00AD3E35" w:rsidRPr="00AD5FF8" w:rsidRDefault="00CB5D92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1</w:t>
      </w:r>
      <w:r w:rsidR="0027661A" w:rsidRPr="00AD5FF8">
        <w:rPr>
          <w:rStyle w:val="UNIWebDefaultFont"/>
          <w:rFonts w:asciiTheme="minorHAnsi" w:hAnsiTheme="minorHAnsi" w:cstheme="minorHAnsi"/>
        </w:rPr>
        <w:t>6</w:t>
      </w:r>
      <w:r w:rsidRPr="00AD5FF8">
        <w:rPr>
          <w:rStyle w:val="UNIWebDefaultFont"/>
          <w:rFonts w:asciiTheme="minorHAnsi" w:hAnsiTheme="minorHAnsi" w:cstheme="minorHAnsi"/>
        </w:rPr>
        <w:t>.</w:t>
      </w:r>
      <w:r w:rsidRPr="00AD5FF8">
        <w:rPr>
          <w:rStyle w:val="UNIWebDefaultFont"/>
          <w:rFonts w:asciiTheme="minorHAnsi" w:hAnsiTheme="minorHAnsi" w:cstheme="minorHAnsi"/>
        </w:rPr>
        <w:tab/>
        <w:t xml:space="preserve">Bangou, F. &amp; </w:t>
      </w:r>
      <w:r w:rsidRPr="00AD5FF8">
        <w:rPr>
          <w:rStyle w:val="UNIWebDefaultFont"/>
          <w:rFonts w:asciiTheme="minorHAnsi" w:hAnsiTheme="minorHAnsi" w:cstheme="minorHAnsi"/>
          <w:b/>
          <w:bCs/>
        </w:rPr>
        <w:t>Fleming, D</w:t>
      </w:r>
      <w:r w:rsidRPr="00AD5FF8">
        <w:rPr>
          <w:rStyle w:val="UNIWebDefaultFont"/>
          <w:rFonts w:asciiTheme="minorHAnsi" w:hAnsiTheme="minorHAnsi" w:cstheme="minorHAnsi"/>
        </w:rPr>
        <w:t xml:space="preserve">. (2014, December). Deleuze and becoming-citizen: Exploring newcomer films in a Franco-Canadian secondary school. </w:t>
      </w:r>
      <w:r w:rsidRPr="00AD5FF8">
        <w:rPr>
          <w:rStyle w:val="UNIWebItalic"/>
          <w:rFonts w:asciiTheme="minorHAnsi" w:hAnsiTheme="minorHAnsi" w:cstheme="minorHAnsi"/>
        </w:rPr>
        <w:t>Citizenship, Teaching and Learning</w:t>
      </w:r>
      <w:r w:rsidRPr="00AD5FF8">
        <w:rPr>
          <w:rStyle w:val="UNIWebDefaultFont"/>
          <w:rFonts w:asciiTheme="minorHAnsi" w:hAnsiTheme="minorHAnsi" w:cstheme="minorHAnsi"/>
        </w:rPr>
        <w:t>, 10(61), 63-77.</w:t>
      </w:r>
    </w:p>
    <w:p w14:paraId="44A4E800" w14:textId="0565169B" w:rsidR="00A140B2" w:rsidRPr="00AD5FF8" w:rsidRDefault="00CB5D92" w:rsidP="00A140B2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1</w:t>
      </w:r>
      <w:r w:rsidR="0027661A" w:rsidRPr="00AD5FF8">
        <w:rPr>
          <w:rStyle w:val="UNIWebDefaultFont"/>
          <w:rFonts w:asciiTheme="minorHAnsi" w:hAnsiTheme="minorHAnsi" w:cstheme="minorHAnsi"/>
        </w:rPr>
        <w:t>5</w:t>
      </w:r>
      <w:r w:rsidRPr="00AD5FF8">
        <w:rPr>
          <w:rStyle w:val="UNIWebDefaultFont"/>
          <w:rFonts w:asciiTheme="minorHAnsi" w:hAnsiTheme="minorHAnsi" w:cstheme="minorHAnsi"/>
        </w:rPr>
        <w:t>.</w:t>
      </w:r>
      <w:r w:rsidRPr="00AD5FF8">
        <w:rPr>
          <w:rStyle w:val="UNIWebDefaultFont"/>
          <w:rFonts w:asciiTheme="minorHAnsi" w:hAnsiTheme="minorHAnsi" w:cstheme="minorHAnsi"/>
        </w:rPr>
        <w:tab/>
      </w:r>
      <w:r w:rsidRPr="00AD5FF8">
        <w:rPr>
          <w:rStyle w:val="UNIWebDefaultFont"/>
          <w:rFonts w:asciiTheme="minorHAnsi" w:hAnsiTheme="minorHAnsi" w:cstheme="minorHAnsi"/>
          <w:b/>
          <w:bCs/>
        </w:rPr>
        <w:t>Fleming, D.</w:t>
      </w:r>
      <w:r w:rsidRPr="00AD5FF8">
        <w:rPr>
          <w:rStyle w:val="UNIWebDefaultFont"/>
          <w:rFonts w:asciiTheme="minorHAnsi" w:hAnsiTheme="minorHAnsi" w:cstheme="minorHAnsi"/>
        </w:rPr>
        <w:t xml:space="preserve"> (2013, May). Justice-orientated citizenship and the history of Canadian ESL and literacy instruction. </w:t>
      </w:r>
      <w:r w:rsidRPr="00AD5FF8">
        <w:rPr>
          <w:rStyle w:val="UNIWebItalic"/>
          <w:rFonts w:asciiTheme="minorHAnsi" w:hAnsiTheme="minorHAnsi" w:cstheme="minorHAnsi"/>
        </w:rPr>
        <w:t>Citizenship Education Research Collection</w:t>
      </w:r>
      <w:r w:rsidRPr="00AD5FF8">
        <w:rPr>
          <w:rStyle w:val="UNIWebDefaultFont"/>
          <w:rFonts w:asciiTheme="minorHAnsi" w:hAnsiTheme="minorHAnsi" w:cstheme="minorHAnsi"/>
        </w:rPr>
        <w:t xml:space="preserve">, </w:t>
      </w:r>
      <w:r w:rsidR="00AD3E35" w:rsidRPr="00AD5FF8">
        <w:rPr>
          <w:rStyle w:val="UNIWebDefaultFont"/>
          <w:rFonts w:asciiTheme="minorHAnsi" w:hAnsiTheme="minorHAnsi" w:cstheme="minorHAnsi"/>
        </w:rPr>
        <w:t>1</w:t>
      </w:r>
      <w:r w:rsidRPr="00AD5FF8">
        <w:rPr>
          <w:rStyle w:val="UNIWebDefaultFont"/>
          <w:rFonts w:asciiTheme="minorHAnsi" w:hAnsiTheme="minorHAnsi" w:cstheme="minorHAnsi"/>
        </w:rPr>
        <w:t>, 90-104.</w:t>
      </w:r>
    </w:p>
    <w:p w14:paraId="4CE73EEF" w14:textId="696747FE" w:rsidR="00AD3E35" w:rsidRPr="00AD5FF8" w:rsidRDefault="00CB5D92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1</w:t>
      </w:r>
      <w:r w:rsidR="0027661A" w:rsidRPr="00AD5FF8">
        <w:rPr>
          <w:rStyle w:val="UNIWebDefaultFont"/>
          <w:rFonts w:asciiTheme="minorHAnsi" w:hAnsiTheme="minorHAnsi" w:cstheme="minorHAnsi"/>
        </w:rPr>
        <w:t>4</w:t>
      </w:r>
      <w:r w:rsidRPr="00AD5FF8">
        <w:rPr>
          <w:rStyle w:val="UNIWebDefaultFont"/>
          <w:rFonts w:asciiTheme="minorHAnsi" w:hAnsiTheme="minorHAnsi" w:cstheme="minorHAnsi"/>
        </w:rPr>
        <w:t>.</w:t>
      </w:r>
      <w:r w:rsidRPr="00AD5FF8">
        <w:rPr>
          <w:rStyle w:val="UNIWebDefaultFont"/>
          <w:rFonts w:asciiTheme="minorHAnsi" w:hAnsiTheme="minorHAnsi" w:cstheme="minorHAnsi"/>
        </w:rPr>
        <w:tab/>
      </w:r>
      <w:r w:rsidRPr="00AD5FF8">
        <w:rPr>
          <w:rStyle w:val="UNIWebDefaultFont"/>
          <w:rFonts w:asciiTheme="minorHAnsi" w:hAnsiTheme="minorHAnsi" w:cstheme="minorHAnsi"/>
          <w:b/>
          <w:bCs/>
        </w:rPr>
        <w:t>Fleming, D.</w:t>
      </w:r>
      <w:r w:rsidRPr="00AD5FF8">
        <w:rPr>
          <w:rStyle w:val="UNIWebDefaultFont"/>
          <w:rFonts w:asciiTheme="minorHAnsi" w:hAnsiTheme="minorHAnsi" w:cstheme="minorHAnsi"/>
        </w:rPr>
        <w:t xml:space="preserve"> (2013, May). Citizenship, literacy and ESL: Two recent studies. </w:t>
      </w:r>
      <w:r w:rsidRPr="00AD5FF8">
        <w:rPr>
          <w:rStyle w:val="UNIWebItalic"/>
          <w:rFonts w:asciiTheme="minorHAnsi" w:hAnsiTheme="minorHAnsi" w:cstheme="minorHAnsi"/>
        </w:rPr>
        <w:t>Contact</w:t>
      </w:r>
      <w:r w:rsidRPr="00AD5FF8">
        <w:rPr>
          <w:rStyle w:val="UNIWebDefaultFont"/>
          <w:rFonts w:asciiTheme="minorHAnsi" w:hAnsiTheme="minorHAnsi" w:cstheme="minorHAnsi"/>
        </w:rPr>
        <w:t>, 39(2), 33-49.</w:t>
      </w:r>
    </w:p>
    <w:p w14:paraId="1E3BE42E" w14:textId="0768F8B8" w:rsidR="00AD3E35" w:rsidRPr="00AD5FF8" w:rsidRDefault="00CB5D92" w:rsidP="003D3C77">
      <w:pPr>
        <w:pStyle w:val="UNIWebCitation"/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1</w:t>
      </w:r>
      <w:r w:rsidR="0027661A" w:rsidRPr="00AD5FF8">
        <w:rPr>
          <w:rStyle w:val="UNIWebDefaultFont"/>
          <w:rFonts w:asciiTheme="minorHAnsi" w:hAnsiTheme="minorHAnsi" w:cstheme="minorHAnsi"/>
        </w:rPr>
        <w:t>3</w:t>
      </w:r>
      <w:r w:rsidRPr="00AD5FF8">
        <w:rPr>
          <w:rStyle w:val="UNIWebDefaultFont"/>
          <w:rFonts w:asciiTheme="minorHAnsi" w:hAnsiTheme="minorHAnsi" w:cstheme="minorHAnsi"/>
        </w:rPr>
        <w:t>.</w:t>
      </w:r>
      <w:r w:rsidRPr="00AD5FF8">
        <w:rPr>
          <w:rStyle w:val="UNIWebDefaultFont"/>
          <w:rFonts w:asciiTheme="minorHAnsi" w:hAnsiTheme="minorHAnsi" w:cstheme="minorHAnsi"/>
        </w:rPr>
        <w:tab/>
      </w:r>
      <w:r w:rsidRPr="00AD5FF8">
        <w:rPr>
          <w:rStyle w:val="UNIWebDefaultFont"/>
          <w:rFonts w:asciiTheme="minorHAnsi" w:hAnsiTheme="minorHAnsi" w:cstheme="minorHAnsi"/>
          <w:b/>
          <w:bCs/>
        </w:rPr>
        <w:t>Fleming, D</w:t>
      </w:r>
      <w:r w:rsidRPr="00AD5FF8">
        <w:rPr>
          <w:rStyle w:val="UNIWebDefaultFont"/>
          <w:rFonts w:asciiTheme="minorHAnsi" w:hAnsiTheme="minorHAnsi" w:cstheme="minorHAnsi"/>
        </w:rPr>
        <w:t xml:space="preserve">. &amp; Morgan, B. (2012, January). Discordant anthems: ESL and critical citizenship education. </w:t>
      </w:r>
      <w:r w:rsidRPr="00AD5FF8">
        <w:rPr>
          <w:rStyle w:val="UNIWebItalic"/>
          <w:rFonts w:asciiTheme="minorHAnsi" w:hAnsiTheme="minorHAnsi" w:cstheme="minorHAnsi"/>
        </w:rPr>
        <w:t>Citizenship Education Research Collection</w:t>
      </w:r>
      <w:r w:rsidRPr="00AD5FF8">
        <w:rPr>
          <w:rStyle w:val="UNIWebDefaultFont"/>
          <w:rFonts w:asciiTheme="minorHAnsi" w:hAnsiTheme="minorHAnsi" w:cstheme="minorHAnsi"/>
        </w:rPr>
        <w:t>, 1, 28-40.</w:t>
      </w:r>
    </w:p>
    <w:p w14:paraId="5CDB06AD" w14:textId="497C3A29" w:rsidR="00AD3E35" w:rsidRPr="00AD5FF8" w:rsidRDefault="00AD3E35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1</w:t>
      </w:r>
      <w:r w:rsidR="0027661A" w:rsidRPr="00AD5FF8">
        <w:rPr>
          <w:rFonts w:asciiTheme="minorHAnsi" w:hAnsiTheme="minorHAnsi" w:cstheme="minorHAnsi"/>
        </w:rPr>
        <w:t>2</w:t>
      </w:r>
      <w:r w:rsidRPr="00AD5FF8">
        <w:rPr>
          <w:rFonts w:asciiTheme="minorHAnsi" w:hAnsiTheme="minorHAnsi" w:cstheme="minorHAnsi"/>
        </w:rPr>
        <w:t>.</w:t>
      </w:r>
      <w:r w:rsidRPr="00AD5FF8">
        <w:rPr>
          <w:rFonts w:asciiTheme="minorHAnsi" w:hAnsiTheme="minorHAnsi" w:cstheme="minorHAnsi"/>
        </w:rPr>
        <w:tab/>
      </w:r>
      <w:r w:rsidRPr="00AD5FF8">
        <w:rPr>
          <w:rFonts w:asciiTheme="minorHAnsi" w:hAnsiTheme="minorHAnsi" w:cstheme="minorHAnsi"/>
          <w:b/>
          <w:bCs/>
        </w:rPr>
        <w:t>Fleming, D.,</w:t>
      </w:r>
      <w:r w:rsidRPr="00AD5FF8">
        <w:rPr>
          <w:rFonts w:asciiTheme="minorHAnsi" w:hAnsiTheme="minorHAnsi" w:cstheme="minorHAnsi"/>
        </w:rPr>
        <w:t xml:space="preserve"> Bangou, F. &amp; Fellus, O. (2011</w:t>
      </w:r>
      <w:r w:rsidR="00FC17E3" w:rsidRPr="00AD5FF8">
        <w:rPr>
          <w:rFonts w:asciiTheme="minorHAnsi" w:hAnsiTheme="minorHAnsi" w:cstheme="minorHAnsi"/>
        </w:rPr>
        <w:t>, December</w:t>
      </w:r>
      <w:r w:rsidRPr="00AD5FF8">
        <w:rPr>
          <w:rFonts w:asciiTheme="minorHAnsi" w:hAnsiTheme="minorHAnsi" w:cstheme="minorHAnsi"/>
        </w:rPr>
        <w:t xml:space="preserve">). ESL teacher candidate beliefs about language. </w:t>
      </w:r>
      <w:r w:rsidRPr="00AD5FF8">
        <w:rPr>
          <w:rFonts w:asciiTheme="minorHAnsi" w:hAnsiTheme="minorHAnsi" w:cstheme="minorHAnsi"/>
          <w:i/>
          <w:iCs/>
        </w:rPr>
        <w:t>TESL Canada Journal,</w:t>
      </w:r>
      <w:r w:rsidRPr="00AD5FF8">
        <w:rPr>
          <w:rFonts w:asciiTheme="minorHAnsi" w:hAnsiTheme="minorHAnsi" w:cstheme="minorHAnsi"/>
        </w:rPr>
        <w:t xml:space="preserve"> (29)1, 39-56.</w:t>
      </w:r>
    </w:p>
    <w:p w14:paraId="035859E2" w14:textId="75074C78" w:rsidR="00AD3E35" w:rsidRPr="00AD5FF8" w:rsidRDefault="00AD3E35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1</w:t>
      </w:r>
      <w:r w:rsidR="0027661A" w:rsidRPr="00AD5FF8">
        <w:rPr>
          <w:rFonts w:asciiTheme="minorHAnsi" w:hAnsiTheme="minorHAnsi" w:cstheme="minorHAnsi"/>
        </w:rPr>
        <w:t>1</w:t>
      </w:r>
      <w:r w:rsidRPr="00AD5FF8">
        <w:rPr>
          <w:rFonts w:asciiTheme="minorHAnsi" w:hAnsiTheme="minorHAnsi" w:cstheme="minorHAnsi"/>
        </w:rPr>
        <w:t>.</w:t>
      </w:r>
      <w:r w:rsidRPr="00AD5FF8">
        <w:rPr>
          <w:rFonts w:asciiTheme="minorHAnsi" w:hAnsiTheme="minorHAnsi" w:cstheme="minorHAnsi"/>
        </w:rPr>
        <w:tab/>
        <w:t xml:space="preserve">Bangou, F., </w:t>
      </w:r>
      <w:r w:rsidRPr="00AD5FF8">
        <w:rPr>
          <w:rFonts w:asciiTheme="minorHAnsi" w:hAnsiTheme="minorHAnsi" w:cstheme="minorHAnsi"/>
          <w:b/>
          <w:bCs/>
        </w:rPr>
        <w:t>Fleming, D.</w:t>
      </w:r>
      <w:r w:rsidRPr="00AD5FF8">
        <w:rPr>
          <w:rFonts w:asciiTheme="minorHAnsi" w:hAnsiTheme="minorHAnsi" w:cstheme="minorHAnsi"/>
        </w:rPr>
        <w:t xml:space="preserve"> &amp; Goff-Kfouri, C. (2011</w:t>
      </w:r>
      <w:r w:rsidR="00FC17E3" w:rsidRPr="00AD5FF8">
        <w:rPr>
          <w:rFonts w:asciiTheme="minorHAnsi" w:hAnsiTheme="minorHAnsi" w:cstheme="minorHAnsi"/>
        </w:rPr>
        <w:t>, September</w:t>
      </w:r>
      <w:r w:rsidRPr="00AD5FF8">
        <w:rPr>
          <w:rFonts w:asciiTheme="minorHAnsi" w:hAnsiTheme="minorHAnsi" w:cstheme="minorHAnsi"/>
        </w:rPr>
        <w:t xml:space="preserve">). Pre-service teachers' beliefs related to ESL and EFL: Where is the difference? </w:t>
      </w:r>
      <w:r w:rsidRPr="00AD5FF8">
        <w:rPr>
          <w:rFonts w:asciiTheme="minorHAnsi" w:hAnsiTheme="minorHAnsi" w:cstheme="minorHAnsi"/>
          <w:i/>
          <w:iCs/>
        </w:rPr>
        <w:t>Theory and Practice in Language Studies,</w:t>
      </w:r>
      <w:r w:rsidRPr="00AD5FF8">
        <w:rPr>
          <w:rFonts w:asciiTheme="minorHAnsi" w:hAnsiTheme="minorHAnsi" w:cstheme="minorHAnsi"/>
        </w:rPr>
        <w:t xml:space="preserve"> 1(9), 1031-1040.</w:t>
      </w:r>
    </w:p>
    <w:p w14:paraId="10AF1A98" w14:textId="71CAE8E5" w:rsidR="00AD3E35" w:rsidRPr="00AD5FF8" w:rsidRDefault="00AD3E35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1</w:t>
      </w:r>
      <w:r w:rsidR="0027661A" w:rsidRPr="00AD5FF8">
        <w:rPr>
          <w:rFonts w:asciiTheme="minorHAnsi" w:hAnsiTheme="minorHAnsi" w:cstheme="minorHAnsi"/>
        </w:rPr>
        <w:t>0</w:t>
      </w:r>
      <w:r w:rsidRPr="00AD5FF8">
        <w:rPr>
          <w:rFonts w:asciiTheme="minorHAnsi" w:hAnsiTheme="minorHAnsi" w:cstheme="minorHAnsi"/>
        </w:rPr>
        <w:t>.</w:t>
      </w:r>
      <w:r w:rsidRPr="00AD5FF8">
        <w:rPr>
          <w:rFonts w:asciiTheme="minorHAnsi" w:hAnsiTheme="minorHAnsi" w:cstheme="minorHAnsi"/>
        </w:rPr>
        <w:tab/>
      </w:r>
      <w:r w:rsidRPr="00AD5FF8">
        <w:rPr>
          <w:rFonts w:asciiTheme="minorHAnsi" w:hAnsiTheme="minorHAnsi" w:cstheme="minorHAnsi"/>
          <w:b/>
          <w:bCs/>
        </w:rPr>
        <w:t>Fleming, D.</w:t>
      </w:r>
      <w:r w:rsidRPr="00AD5FF8">
        <w:rPr>
          <w:rFonts w:asciiTheme="minorHAnsi" w:hAnsiTheme="minorHAnsi" w:cstheme="minorHAnsi"/>
        </w:rPr>
        <w:t xml:space="preserve"> (2010</w:t>
      </w:r>
      <w:r w:rsidR="009036EC" w:rsidRPr="00AD5FF8">
        <w:rPr>
          <w:rFonts w:asciiTheme="minorHAnsi" w:hAnsiTheme="minorHAnsi" w:cstheme="minorHAnsi"/>
        </w:rPr>
        <w:t>, September</w:t>
      </w:r>
      <w:r w:rsidRPr="00AD5FF8">
        <w:rPr>
          <w:rFonts w:asciiTheme="minorHAnsi" w:hAnsiTheme="minorHAnsi" w:cstheme="minorHAnsi"/>
        </w:rPr>
        <w:t xml:space="preserve">). Racialized forms of citizenship and the Canadian language benchmarks. </w:t>
      </w:r>
      <w:r w:rsidRPr="00AD5FF8">
        <w:rPr>
          <w:rFonts w:asciiTheme="minorHAnsi" w:hAnsiTheme="minorHAnsi" w:cstheme="minorHAnsi"/>
          <w:i/>
          <w:iCs/>
        </w:rPr>
        <w:t>Canadian Journal of Education</w:t>
      </w:r>
      <w:r w:rsidRPr="00AD5FF8">
        <w:rPr>
          <w:rFonts w:asciiTheme="minorHAnsi" w:hAnsiTheme="minorHAnsi" w:cstheme="minorHAnsi"/>
        </w:rPr>
        <w:t>, 33(3), 588-616.</w:t>
      </w:r>
    </w:p>
    <w:p w14:paraId="7E393507" w14:textId="3C1D7F96" w:rsidR="007D3307" w:rsidRPr="00AD5FF8" w:rsidRDefault="00D350FA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9</w:t>
      </w:r>
      <w:r w:rsidR="007D3307" w:rsidRPr="00AD5FF8">
        <w:rPr>
          <w:rFonts w:asciiTheme="minorHAnsi" w:hAnsiTheme="minorHAnsi" w:cstheme="minorHAnsi"/>
        </w:rPr>
        <w:t>.</w:t>
      </w:r>
      <w:r w:rsidR="007D3307" w:rsidRPr="00AD5FF8">
        <w:rPr>
          <w:rFonts w:asciiTheme="minorHAnsi" w:hAnsiTheme="minorHAnsi" w:cstheme="minorHAnsi"/>
        </w:rPr>
        <w:tab/>
      </w:r>
      <w:r w:rsidR="007D3307" w:rsidRPr="00AD5FF8">
        <w:rPr>
          <w:rFonts w:asciiTheme="minorHAnsi" w:hAnsiTheme="minorHAnsi" w:cstheme="minorHAnsi"/>
          <w:b/>
          <w:bCs/>
        </w:rPr>
        <w:t>Fleming, D</w:t>
      </w:r>
      <w:r w:rsidR="007D3307" w:rsidRPr="00AD5FF8">
        <w:rPr>
          <w:rFonts w:asciiTheme="minorHAnsi" w:hAnsiTheme="minorHAnsi" w:cstheme="minorHAnsi"/>
        </w:rPr>
        <w:t xml:space="preserve">. (2009). Contrasting functional and generative linguistics and the implications for ESL teaching. The Adult </w:t>
      </w:r>
      <w:r w:rsidR="007D3307" w:rsidRPr="00AD5FF8">
        <w:rPr>
          <w:rFonts w:asciiTheme="minorHAnsi" w:hAnsiTheme="minorHAnsi" w:cstheme="minorHAnsi"/>
        </w:rPr>
        <w:tab/>
        <w:t>Educator 13/3, 9-10.</w:t>
      </w:r>
    </w:p>
    <w:p w14:paraId="00157921" w14:textId="33A7E387" w:rsidR="007D3307" w:rsidRPr="00AD5FF8" w:rsidRDefault="00D350FA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8</w:t>
      </w:r>
      <w:r w:rsidR="007D3307" w:rsidRPr="00AD5FF8">
        <w:rPr>
          <w:rFonts w:asciiTheme="minorHAnsi" w:hAnsiTheme="minorHAnsi" w:cstheme="minorHAnsi"/>
        </w:rPr>
        <w:t>.</w:t>
      </w:r>
      <w:r w:rsidR="007D3307" w:rsidRPr="00AD5FF8">
        <w:rPr>
          <w:rFonts w:asciiTheme="minorHAnsi" w:hAnsiTheme="minorHAnsi" w:cstheme="minorHAnsi"/>
        </w:rPr>
        <w:tab/>
      </w:r>
      <w:r w:rsidR="007D3307" w:rsidRPr="00AD5FF8">
        <w:rPr>
          <w:rFonts w:asciiTheme="minorHAnsi" w:hAnsiTheme="minorHAnsi" w:cstheme="minorHAnsi"/>
          <w:b/>
          <w:bCs/>
        </w:rPr>
        <w:t>Fleming, D.</w:t>
      </w:r>
      <w:r w:rsidR="007D3307" w:rsidRPr="00AD5FF8">
        <w:rPr>
          <w:rFonts w:asciiTheme="minorHAnsi" w:hAnsiTheme="minorHAnsi" w:cstheme="minorHAnsi"/>
        </w:rPr>
        <w:t xml:space="preserve"> &amp; Bangou, F. (2009). Linking the concept of teachers’ knowledge base to professionalism in second language teacher education. The Adult Educator 13/2, 10-12. </w:t>
      </w:r>
    </w:p>
    <w:p w14:paraId="6ECBDEBB" w14:textId="0091A05B" w:rsidR="007D3307" w:rsidRPr="00AD5FF8" w:rsidRDefault="00D350FA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7</w:t>
      </w:r>
      <w:r w:rsidR="007D3307" w:rsidRPr="00AD5FF8">
        <w:rPr>
          <w:rFonts w:asciiTheme="minorHAnsi" w:hAnsiTheme="minorHAnsi" w:cstheme="minorHAnsi"/>
        </w:rPr>
        <w:t>.</w:t>
      </w:r>
      <w:r w:rsidR="007D3307" w:rsidRPr="00AD5FF8">
        <w:rPr>
          <w:rFonts w:asciiTheme="minorHAnsi" w:hAnsiTheme="minorHAnsi" w:cstheme="minorHAnsi"/>
        </w:rPr>
        <w:tab/>
      </w:r>
      <w:r w:rsidR="007D3307" w:rsidRPr="00AD5FF8">
        <w:rPr>
          <w:rFonts w:asciiTheme="minorHAnsi" w:hAnsiTheme="minorHAnsi" w:cstheme="minorHAnsi"/>
          <w:b/>
          <w:bCs/>
        </w:rPr>
        <w:t>Fleming, D</w:t>
      </w:r>
      <w:r w:rsidR="007D3307" w:rsidRPr="00AD5FF8">
        <w:rPr>
          <w:rFonts w:asciiTheme="minorHAnsi" w:hAnsiTheme="minorHAnsi" w:cstheme="minorHAnsi"/>
        </w:rPr>
        <w:t>. (2009). Literacy education, ESL instruction and Canadian nation-building. Literacies: Researching Practice, Practicing Research 10, 34-40.</w:t>
      </w:r>
    </w:p>
    <w:p w14:paraId="1E2CABB0" w14:textId="41E06C61" w:rsidR="007D3307" w:rsidRPr="00AD5FF8" w:rsidRDefault="00D350FA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6</w:t>
      </w:r>
      <w:r w:rsidR="007D3307" w:rsidRPr="00AD5FF8">
        <w:rPr>
          <w:rFonts w:asciiTheme="minorHAnsi" w:hAnsiTheme="minorHAnsi" w:cstheme="minorHAnsi"/>
        </w:rPr>
        <w:t>.</w:t>
      </w:r>
      <w:r w:rsidR="007D3307" w:rsidRPr="00AD5FF8">
        <w:rPr>
          <w:rFonts w:asciiTheme="minorHAnsi" w:hAnsiTheme="minorHAnsi" w:cstheme="minorHAnsi"/>
        </w:rPr>
        <w:tab/>
      </w:r>
      <w:r w:rsidR="007D3307" w:rsidRPr="00AD5FF8">
        <w:rPr>
          <w:rFonts w:asciiTheme="minorHAnsi" w:hAnsiTheme="minorHAnsi" w:cstheme="minorHAnsi"/>
          <w:b/>
          <w:bCs/>
        </w:rPr>
        <w:t>Fleming, D.</w:t>
      </w:r>
      <w:r w:rsidR="007D3307" w:rsidRPr="00AD5FF8">
        <w:rPr>
          <w:rFonts w:asciiTheme="minorHAnsi" w:hAnsiTheme="minorHAnsi" w:cstheme="minorHAnsi"/>
        </w:rPr>
        <w:t xml:space="preserve"> (2008). ESL, literacy and nation building: Implications for policy-makers and adult education </w:t>
      </w:r>
    </w:p>
    <w:p w14:paraId="0976EFE2" w14:textId="2C014E59" w:rsidR="007D3307" w:rsidRPr="00AD5FF8" w:rsidRDefault="007D3307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ab/>
      </w:r>
      <w:r w:rsidRPr="00AD5FF8">
        <w:rPr>
          <w:rFonts w:asciiTheme="minorHAnsi" w:hAnsiTheme="minorHAnsi" w:cstheme="minorHAnsi"/>
        </w:rPr>
        <w:tab/>
        <w:t>practitioners. The Adult Educator 13/1, 12-15.</w:t>
      </w:r>
    </w:p>
    <w:p w14:paraId="75763042" w14:textId="1CB32A39" w:rsidR="007D3307" w:rsidRPr="00AD5FF8" w:rsidRDefault="00D350FA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5</w:t>
      </w:r>
      <w:r w:rsidR="007D3307" w:rsidRPr="00AD5FF8">
        <w:rPr>
          <w:rFonts w:asciiTheme="minorHAnsi" w:hAnsiTheme="minorHAnsi" w:cstheme="minorHAnsi"/>
        </w:rPr>
        <w:t>.</w:t>
      </w:r>
      <w:r w:rsidR="007D3307" w:rsidRPr="00AD5FF8">
        <w:rPr>
          <w:rFonts w:asciiTheme="minorHAnsi" w:hAnsiTheme="minorHAnsi" w:cstheme="minorHAnsi"/>
        </w:rPr>
        <w:tab/>
      </w:r>
      <w:r w:rsidR="007D3307" w:rsidRPr="00AD5FF8">
        <w:rPr>
          <w:rFonts w:asciiTheme="minorHAnsi" w:hAnsiTheme="minorHAnsi" w:cstheme="minorHAnsi"/>
          <w:b/>
          <w:bCs/>
        </w:rPr>
        <w:t>Fleming, D.</w:t>
      </w:r>
      <w:r w:rsidR="007D3307" w:rsidRPr="00AD5FF8">
        <w:rPr>
          <w:rFonts w:asciiTheme="minorHAnsi" w:hAnsiTheme="minorHAnsi" w:cstheme="minorHAnsi"/>
        </w:rPr>
        <w:t xml:space="preserve"> (2008). A thumbnail sketch of teacher education in Ontario. The Adult Educator 12/ 5, 10-12.</w:t>
      </w:r>
    </w:p>
    <w:p w14:paraId="222509B8" w14:textId="68894274" w:rsidR="007D3307" w:rsidRPr="00AD5FF8" w:rsidRDefault="00D350FA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4</w:t>
      </w:r>
      <w:r w:rsidR="007D3307" w:rsidRPr="00AD5FF8">
        <w:rPr>
          <w:rFonts w:asciiTheme="minorHAnsi" w:hAnsiTheme="minorHAnsi" w:cstheme="minorHAnsi"/>
        </w:rPr>
        <w:t>.</w:t>
      </w:r>
      <w:r w:rsidR="007D3307" w:rsidRPr="00AD5FF8">
        <w:rPr>
          <w:rFonts w:asciiTheme="minorHAnsi" w:hAnsiTheme="minorHAnsi" w:cstheme="minorHAnsi"/>
        </w:rPr>
        <w:tab/>
      </w:r>
      <w:bookmarkStart w:id="29" w:name="_Hlk64024037"/>
      <w:r w:rsidR="007D3307" w:rsidRPr="00AD5FF8">
        <w:rPr>
          <w:rFonts w:asciiTheme="minorHAnsi" w:hAnsiTheme="minorHAnsi" w:cstheme="minorHAnsi"/>
          <w:b/>
          <w:bCs/>
        </w:rPr>
        <w:t>Fleming, D.</w:t>
      </w:r>
      <w:r w:rsidR="007D3307" w:rsidRPr="00AD5FF8">
        <w:rPr>
          <w:rFonts w:asciiTheme="minorHAnsi" w:hAnsiTheme="minorHAnsi" w:cstheme="minorHAnsi"/>
        </w:rPr>
        <w:t xml:space="preserve"> (2005). Perspectives: Our responsibilities as anti-racist educators. TESL Canada Journal, 23/1, 89-90.</w:t>
      </w:r>
      <w:bookmarkEnd w:id="29"/>
    </w:p>
    <w:p w14:paraId="7F6694EA" w14:textId="6946B6F1" w:rsidR="007D3307" w:rsidRPr="00AD5FF8" w:rsidRDefault="00D350FA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3</w:t>
      </w:r>
      <w:r w:rsidR="007D3307" w:rsidRPr="00AD5FF8">
        <w:rPr>
          <w:rFonts w:asciiTheme="minorHAnsi" w:hAnsiTheme="minorHAnsi" w:cstheme="minorHAnsi"/>
        </w:rPr>
        <w:t>.</w:t>
      </w:r>
      <w:r w:rsidR="007D3307" w:rsidRPr="00AD5FF8">
        <w:rPr>
          <w:rFonts w:asciiTheme="minorHAnsi" w:hAnsiTheme="minorHAnsi" w:cstheme="minorHAnsi"/>
        </w:rPr>
        <w:tab/>
      </w:r>
      <w:r w:rsidR="007D3307" w:rsidRPr="00AD5FF8">
        <w:rPr>
          <w:rFonts w:asciiTheme="minorHAnsi" w:hAnsiTheme="minorHAnsi" w:cstheme="minorHAnsi"/>
          <w:b/>
          <w:bCs/>
        </w:rPr>
        <w:t>Fleming. D</w:t>
      </w:r>
      <w:r w:rsidR="007D3307" w:rsidRPr="00AD5FF8">
        <w:rPr>
          <w:rFonts w:asciiTheme="minorHAnsi" w:hAnsiTheme="minorHAnsi" w:cstheme="minorHAnsi"/>
        </w:rPr>
        <w:t>. &amp; Walter, P. (2004). Linking teacher professionalism and learner autonomy to experiential learning and task design. TESL Canada Journal Special Issue 4, 58-72.</w:t>
      </w:r>
    </w:p>
    <w:p w14:paraId="005B4ED8" w14:textId="6A65CF98" w:rsidR="007D3307" w:rsidRPr="00AD5FF8" w:rsidRDefault="00D350FA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</w:t>
      </w:r>
      <w:r w:rsidR="007D3307" w:rsidRPr="00AD5FF8">
        <w:rPr>
          <w:rFonts w:asciiTheme="minorHAnsi" w:hAnsiTheme="minorHAnsi" w:cstheme="minorHAnsi"/>
        </w:rPr>
        <w:t>.</w:t>
      </w:r>
      <w:r w:rsidR="007D3307" w:rsidRPr="00AD5FF8">
        <w:rPr>
          <w:rFonts w:asciiTheme="minorHAnsi" w:hAnsiTheme="minorHAnsi" w:cstheme="minorHAnsi"/>
        </w:rPr>
        <w:tab/>
      </w:r>
      <w:r w:rsidR="007D3307" w:rsidRPr="00AD5FF8">
        <w:rPr>
          <w:rFonts w:asciiTheme="minorHAnsi" w:hAnsiTheme="minorHAnsi" w:cstheme="minorHAnsi"/>
          <w:b/>
          <w:bCs/>
        </w:rPr>
        <w:t>Fleming, D</w:t>
      </w:r>
      <w:r w:rsidR="007D3307" w:rsidRPr="00AD5FF8">
        <w:rPr>
          <w:rFonts w:asciiTheme="minorHAnsi" w:hAnsiTheme="minorHAnsi" w:cstheme="minorHAnsi"/>
        </w:rPr>
        <w:t>. (2003). Building personal and nation-state identities: Research and practice. TESL Canada Journal, 20/2, pp. 65-79.</w:t>
      </w:r>
    </w:p>
    <w:p w14:paraId="0F39AB1F" w14:textId="6258BE46" w:rsidR="007D3307" w:rsidRPr="00AD5FF8" w:rsidRDefault="00D350FA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1</w:t>
      </w:r>
      <w:r w:rsidR="007D3307" w:rsidRPr="00AD5FF8">
        <w:rPr>
          <w:rFonts w:asciiTheme="minorHAnsi" w:hAnsiTheme="minorHAnsi" w:cstheme="minorHAnsi"/>
        </w:rPr>
        <w:t>.</w:t>
      </w:r>
      <w:r w:rsidR="007D3307" w:rsidRPr="00AD5FF8">
        <w:rPr>
          <w:rFonts w:asciiTheme="minorHAnsi" w:hAnsiTheme="minorHAnsi" w:cstheme="minorHAnsi"/>
        </w:rPr>
        <w:tab/>
      </w:r>
      <w:r w:rsidR="007D3307" w:rsidRPr="00AD5FF8">
        <w:rPr>
          <w:rFonts w:asciiTheme="minorHAnsi" w:hAnsiTheme="minorHAnsi" w:cstheme="minorHAnsi"/>
          <w:b/>
          <w:bCs/>
        </w:rPr>
        <w:t>Fleming, D</w:t>
      </w:r>
      <w:r w:rsidR="007D3307" w:rsidRPr="00AD5FF8">
        <w:rPr>
          <w:rFonts w:asciiTheme="minorHAnsi" w:hAnsiTheme="minorHAnsi" w:cstheme="minorHAnsi"/>
        </w:rPr>
        <w:t>. (1998). Autonomy and agency in curriculum decision making: A study of instructors in a Canadian adult settlement ESL program. TESL Canada Journal, 16/1, 19-35.</w:t>
      </w:r>
    </w:p>
    <w:p w14:paraId="598ABCCA" w14:textId="2AFE2A42" w:rsidR="00471BD4" w:rsidRDefault="00471BD4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</w:p>
    <w:p w14:paraId="3A05624F" w14:textId="7899FD55" w:rsidR="00755169" w:rsidRPr="00AD5FF8" w:rsidRDefault="00755169" w:rsidP="003D3C77">
      <w:pPr>
        <w:pStyle w:val="UOCVPubHeader"/>
        <w:spacing w:before="0" w:after="0" w:line="240" w:lineRule="auto"/>
        <w:rPr>
          <w:rStyle w:val="UOCVFont12Underline"/>
          <w:rFonts w:asciiTheme="minorHAnsi" w:hAnsiTheme="minorHAnsi" w:cstheme="minorHAnsi"/>
          <w:sz w:val="22"/>
          <w:szCs w:val="22"/>
        </w:rPr>
      </w:pPr>
      <w:r w:rsidRPr="00AD5FF8">
        <w:rPr>
          <w:rStyle w:val="UOCVFont12Underline"/>
          <w:rFonts w:asciiTheme="minorHAnsi" w:hAnsiTheme="minorHAnsi" w:cstheme="minorHAnsi"/>
          <w:sz w:val="22"/>
          <w:szCs w:val="22"/>
        </w:rPr>
        <w:t>Refereed Conference P</w:t>
      </w:r>
      <w:r w:rsidR="004E3483" w:rsidRPr="00AD5FF8">
        <w:rPr>
          <w:rStyle w:val="UOCVFont12Underline"/>
          <w:rFonts w:asciiTheme="minorHAnsi" w:hAnsiTheme="minorHAnsi" w:cstheme="minorHAnsi"/>
          <w:sz w:val="22"/>
          <w:szCs w:val="22"/>
        </w:rPr>
        <w:t>roceedings</w:t>
      </w:r>
    </w:p>
    <w:p w14:paraId="11E076AC" w14:textId="77777777" w:rsidR="00650A41" w:rsidRPr="00AD5FF8" w:rsidRDefault="00650A41" w:rsidP="003D3C77">
      <w:pPr>
        <w:pStyle w:val="UOCVPubHeader"/>
        <w:spacing w:before="0" w:after="0" w:line="240" w:lineRule="auto"/>
        <w:rPr>
          <w:rStyle w:val="UOCVFont12Underline"/>
          <w:rFonts w:asciiTheme="minorHAnsi" w:hAnsiTheme="minorHAnsi" w:cstheme="minorHAnsi"/>
          <w:sz w:val="22"/>
          <w:szCs w:val="22"/>
        </w:rPr>
      </w:pPr>
    </w:p>
    <w:p w14:paraId="0C7511C5" w14:textId="77777777" w:rsidR="0027661A" w:rsidRPr="00AD5FF8" w:rsidRDefault="00755169" w:rsidP="003D3C77">
      <w:pPr>
        <w:pStyle w:val="UNIWebCitation"/>
        <w:numPr>
          <w:ilvl w:val="0"/>
          <w:numId w:val="9"/>
        </w:numPr>
        <w:spacing w:line="240" w:lineRule="auto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  <w:b/>
          <w:bCs/>
        </w:rPr>
        <w:t>Fleming, D</w:t>
      </w:r>
      <w:r w:rsidRPr="00AD5FF8">
        <w:rPr>
          <w:rStyle w:val="UNIWebDefaultFont"/>
          <w:rFonts w:asciiTheme="minorHAnsi" w:hAnsiTheme="minorHAnsi" w:cstheme="minorHAnsi"/>
        </w:rPr>
        <w:t xml:space="preserve">. (2013, October). Lessons for novice second language teachers: Justice-orientated citizenship. In </w:t>
      </w:r>
    </w:p>
    <w:p w14:paraId="7B993A80" w14:textId="35F2DA81" w:rsidR="00755169" w:rsidRDefault="00755169" w:rsidP="003D3C77">
      <w:pPr>
        <w:pStyle w:val="UNIWebCitation"/>
        <w:spacing w:line="240" w:lineRule="auto"/>
        <w:ind w:left="850" w:firstLine="0"/>
        <w:rPr>
          <w:rStyle w:val="UNIWebDefaultFont"/>
          <w:rFonts w:asciiTheme="minorHAnsi" w:hAnsiTheme="minorHAnsi" w:cstheme="minorHAnsi"/>
        </w:rPr>
      </w:pPr>
      <w:r w:rsidRPr="00AD5FF8">
        <w:rPr>
          <w:rStyle w:val="UNIWebItalic"/>
          <w:rFonts w:asciiTheme="minorHAnsi" w:hAnsiTheme="minorHAnsi" w:cstheme="minorHAnsi"/>
        </w:rPr>
        <w:t>International Conference on Education, Research and Innovation</w:t>
      </w:r>
      <w:r w:rsidRPr="00AD5FF8">
        <w:rPr>
          <w:rStyle w:val="UNIWebDefaultFont"/>
          <w:rFonts w:asciiTheme="minorHAnsi" w:hAnsiTheme="minorHAnsi" w:cstheme="minorHAnsi"/>
        </w:rPr>
        <w:t xml:space="preserve"> (p. 20) International Conference on Education, Research and Innovation.</w:t>
      </w:r>
      <w:r w:rsidR="00D362FC" w:rsidRPr="00AD5FF8">
        <w:rPr>
          <w:rStyle w:val="UNIWebDefaultFont"/>
          <w:rFonts w:asciiTheme="minorHAnsi" w:hAnsiTheme="minorHAnsi" w:cstheme="minorHAnsi"/>
        </w:rPr>
        <w:t xml:space="preserve"> Seville, Spain.</w:t>
      </w:r>
    </w:p>
    <w:p w14:paraId="40B5619A" w14:textId="096E2984" w:rsidR="00DA65E4" w:rsidRDefault="00DA65E4" w:rsidP="003D3C77">
      <w:pPr>
        <w:pStyle w:val="UNIWebCitation"/>
        <w:spacing w:line="240" w:lineRule="auto"/>
        <w:ind w:left="850" w:firstLine="0"/>
        <w:rPr>
          <w:rStyle w:val="UNIWebDefaultFont"/>
          <w:rFonts w:asciiTheme="minorHAnsi" w:hAnsiTheme="minorHAnsi" w:cstheme="minorHAnsi"/>
        </w:rPr>
      </w:pPr>
    </w:p>
    <w:p w14:paraId="627213E7" w14:textId="7E2DE56A" w:rsidR="00C75E75" w:rsidRPr="00AD5FF8" w:rsidRDefault="00C75E75" w:rsidP="003D3C77">
      <w:pPr>
        <w:pStyle w:val="UNIWebCitation"/>
        <w:spacing w:line="240" w:lineRule="auto"/>
        <w:ind w:left="0" w:firstLine="0"/>
        <w:rPr>
          <w:rFonts w:asciiTheme="minorHAnsi" w:hAnsiTheme="minorHAnsi" w:cstheme="minorHAnsi"/>
          <w:u w:val="single"/>
        </w:rPr>
      </w:pPr>
    </w:p>
    <w:p w14:paraId="7F0137CF" w14:textId="6B3569CA" w:rsidR="00755169" w:rsidRPr="00AD5FF8" w:rsidRDefault="00755169" w:rsidP="003D3C77">
      <w:pPr>
        <w:pStyle w:val="UNIWebCitation"/>
        <w:spacing w:line="240" w:lineRule="auto"/>
        <w:ind w:left="0" w:firstLine="0"/>
        <w:rPr>
          <w:rFonts w:asciiTheme="minorHAnsi" w:hAnsiTheme="minorHAnsi" w:cstheme="minorHAnsi"/>
          <w:u w:val="single"/>
        </w:rPr>
      </w:pPr>
      <w:r w:rsidRPr="00AD5FF8">
        <w:rPr>
          <w:rFonts w:asciiTheme="minorHAnsi" w:hAnsiTheme="minorHAnsi" w:cstheme="minorHAnsi"/>
          <w:u w:val="single"/>
        </w:rPr>
        <w:lastRenderedPageBreak/>
        <w:t>Non-refereed Papers and Professional Workshops</w:t>
      </w:r>
    </w:p>
    <w:p w14:paraId="7B286B42" w14:textId="77777777" w:rsidR="00650A41" w:rsidRPr="00AD5FF8" w:rsidRDefault="00650A41" w:rsidP="003D3C77">
      <w:pPr>
        <w:pStyle w:val="UNIWebCitation"/>
        <w:spacing w:line="240" w:lineRule="auto"/>
        <w:ind w:left="0" w:firstLine="0"/>
        <w:rPr>
          <w:rFonts w:asciiTheme="minorHAnsi" w:hAnsiTheme="minorHAnsi" w:cstheme="minorHAnsi"/>
        </w:rPr>
      </w:pPr>
    </w:p>
    <w:p w14:paraId="31310A14" w14:textId="76FF26B4" w:rsidR="0026240B" w:rsidRPr="00AD5FF8" w:rsidRDefault="0026240B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30</w:t>
      </w:r>
      <w:r w:rsidR="00755169" w:rsidRPr="00AD5FF8">
        <w:rPr>
          <w:rFonts w:asciiTheme="minorHAnsi" w:hAnsiTheme="minorHAnsi" w:cstheme="minorHAnsi"/>
        </w:rPr>
        <w:t>.</w:t>
      </w:r>
      <w:r w:rsidR="00755169" w:rsidRPr="00AD5FF8">
        <w:rPr>
          <w:rFonts w:asciiTheme="minorHAnsi" w:hAnsiTheme="minorHAnsi" w:cstheme="minorHAnsi"/>
        </w:rPr>
        <w:tab/>
      </w:r>
      <w:r w:rsidRPr="00AD5FF8">
        <w:rPr>
          <w:rFonts w:asciiTheme="minorHAnsi" w:hAnsiTheme="minorHAnsi" w:cstheme="minorHAnsi"/>
        </w:rPr>
        <w:t xml:space="preserve">Arnott, S., </w:t>
      </w:r>
      <w:r w:rsidRPr="00AD5FF8">
        <w:rPr>
          <w:rFonts w:asciiTheme="minorHAnsi" w:hAnsiTheme="minorHAnsi" w:cstheme="minorHAnsi"/>
          <w:b/>
          <w:bCs/>
        </w:rPr>
        <w:t>Fleming, D</w:t>
      </w:r>
      <w:r w:rsidRPr="00AD5FF8">
        <w:rPr>
          <w:rFonts w:asciiTheme="minorHAnsi" w:hAnsiTheme="minorHAnsi" w:cstheme="minorHAnsi"/>
        </w:rPr>
        <w:t xml:space="preserve">., Vasilopolous, E., Shekarian, M. (2018). Debunking English-only and grammar-focused instructional myths: Practical implications. Ottawa Carleton District School Board ESL Association. </w:t>
      </w:r>
    </w:p>
    <w:p w14:paraId="14670870" w14:textId="29EEAA45" w:rsidR="0026240B" w:rsidRPr="00AD5FF8" w:rsidRDefault="00FD5688" w:rsidP="003D3C77">
      <w:pPr>
        <w:pStyle w:val="UNIWebCitation"/>
        <w:numPr>
          <w:ilvl w:val="0"/>
          <w:numId w:val="40"/>
        </w:numPr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  <w:bCs/>
        </w:rPr>
        <w:t xml:space="preserve">   </w:t>
      </w:r>
      <w:r w:rsidR="00755169" w:rsidRPr="00AD5FF8">
        <w:rPr>
          <w:rFonts w:asciiTheme="minorHAnsi" w:hAnsiTheme="minorHAnsi" w:cstheme="minorHAnsi"/>
          <w:b/>
          <w:bCs/>
        </w:rPr>
        <w:t>Fleming, D</w:t>
      </w:r>
      <w:r w:rsidR="00755169" w:rsidRPr="00AD5FF8">
        <w:rPr>
          <w:rFonts w:asciiTheme="minorHAnsi" w:hAnsiTheme="minorHAnsi" w:cstheme="minorHAnsi"/>
        </w:rPr>
        <w:t xml:space="preserve">. (2015). </w:t>
      </w:r>
      <w:r w:rsidR="00755169" w:rsidRPr="00AD5FF8">
        <w:rPr>
          <w:rFonts w:asciiTheme="minorHAnsi" w:hAnsiTheme="minorHAnsi" w:cstheme="minorHAnsi"/>
          <w:i/>
          <w:iCs/>
        </w:rPr>
        <w:t>Workshop: Bilingual education: Theory and models.</w:t>
      </w:r>
      <w:r w:rsidR="00755169" w:rsidRPr="00AD5FF8">
        <w:rPr>
          <w:rFonts w:asciiTheme="minorHAnsi" w:hAnsiTheme="minorHAnsi" w:cstheme="minorHAnsi"/>
        </w:rPr>
        <w:t xml:space="preserve"> Universidad Nacional Autónoma de </w:t>
      </w:r>
    </w:p>
    <w:p w14:paraId="16BC0E82" w14:textId="57E02F41" w:rsidR="00755169" w:rsidRPr="0008328B" w:rsidRDefault="0026240B" w:rsidP="003D3C77">
      <w:pPr>
        <w:pStyle w:val="UNIWebCitation"/>
        <w:spacing w:line="240" w:lineRule="auto"/>
        <w:ind w:left="360" w:firstLine="0"/>
        <w:rPr>
          <w:rFonts w:asciiTheme="minorHAnsi" w:hAnsiTheme="minorHAnsi" w:cstheme="minorHAnsi"/>
          <w:lang w:val="fr-FR"/>
        </w:rPr>
      </w:pPr>
      <w:r w:rsidRPr="0008328B">
        <w:rPr>
          <w:rFonts w:asciiTheme="minorHAnsi" w:hAnsiTheme="minorHAnsi" w:cstheme="minorHAnsi"/>
          <w:lang w:val="fr-FR"/>
        </w:rPr>
        <w:tab/>
        <w:t xml:space="preserve">      </w:t>
      </w:r>
      <w:r w:rsidR="00755169" w:rsidRPr="0008328B">
        <w:rPr>
          <w:rFonts w:asciiTheme="minorHAnsi" w:hAnsiTheme="minorHAnsi" w:cstheme="minorHAnsi"/>
          <w:lang w:val="fr-FR"/>
        </w:rPr>
        <w:t>México en Canada. Gatineau, Quebec.</w:t>
      </w:r>
    </w:p>
    <w:p w14:paraId="54CF5A0F" w14:textId="76B910DE" w:rsidR="00755169" w:rsidRPr="0008328B" w:rsidRDefault="00755169" w:rsidP="003D3C77">
      <w:pPr>
        <w:pStyle w:val="UNIWebCitation"/>
        <w:spacing w:line="240" w:lineRule="auto"/>
        <w:rPr>
          <w:rFonts w:asciiTheme="minorHAnsi" w:hAnsiTheme="minorHAnsi" w:cstheme="minorHAnsi"/>
          <w:lang w:val="fr-FR"/>
        </w:rPr>
      </w:pPr>
      <w:r w:rsidRPr="00AD5FF8">
        <w:rPr>
          <w:rFonts w:asciiTheme="minorHAnsi" w:hAnsiTheme="minorHAnsi" w:cstheme="minorHAnsi"/>
        </w:rPr>
        <w:t>28.</w:t>
      </w:r>
      <w:r w:rsidRPr="00AD5FF8">
        <w:rPr>
          <w:rFonts w:asciiTheme="minorHAnsi" w:hAnsiTheme="minorHAnsi" w:cstheme="minorHAnsi"/>
        </w:rPr>
        <w:tab/>
      </w:r>
      <w:r w:rsidRPr="00AD5FF8">
        <w:rPr>
          <w:rFonts w:asciiTheme="minorHAnsi" w:hAnsiTheme="minorHAnsi" w:cstheme="minorHAnsi"/>
          <w:b/>
          <w:bCs/>
        </w:rPr>
        <w:t>Fleming, D.</w:t>
      </w:r>
      <w:r w:rsidRPr="00AD5FF8">
        <w:rPr>
          <w:rFonts w:asciiTheme="minorHAnsi" w:hAnsiTheme="minorHAnsi" w:cstheme="minorHAnsi"/>
        </w:rPr>
        <w:t xml:space="preserve"> (2015). </w:t>
      </w:r>
      <w:r w:rsidRPr="00AD5FF8">
        <w:rPr>
          <w:rFonts w:asciiTheme="minorHAnsi" w:hAnsiTheme="minorHAnsi" w:cstheme="minorHAnsi"/>
          <w:i/>
          <w:iCs/>
        </w:rPr>
        <w:t>Workshop: Teaching process writing in second language education</w:t>
      </w:r>
      <w:r w:rsidRPr="00AD5FF8">
        <w:rPr>
          <w:rFonts w:asciiTheme="minorHAnsi" w:hAnsiTheme="minorHAnsi" w:cstheme="minorHAnsi"/>
        </w:rPr>
        <w:t xml:space="preserve">. </w:t>
      </w:r>
      <w:r w:rsidRPr="0008328B">
        <w:rPr>
          <w:rFonts w:asciiTheme="minorHAnsi" w:hAnsiTheme="minorHAnsi" w:cstheme="minorHAnsi"/>
          <w:lang w:val="fr-FR"/>
        </w:rPr>
        <w:t xml:space="preserve">Universidad Nacional Autónoma de México en Canada. Gatineau, Quebec. </w:t>
      </w:r>
    </w:p>
    <w:p w14:paraId="65FB7C2E" w14:textId="124DB5E6" w:rsidR="0026240B" w:rsidRPr="0008328B" w:rsidRDefault="00755169" w:rsidP="003D3C77">
      <w:pPr>
        <w:pStyle w:val="UNIWebCitation"/>
        <w:spacing w:line="240" w:lineRule="auto"/>
        <w:rPr>
          <w:rFonts w:asciiTheme="minorHAnsi" w:hAnsiTheme="minorHAnsi" w:cstheme="minorHAnsi"/>
          <w:lang w:val="fr-FR"/>
        </w:rPr>
      </w:pPr>
      <w:r w:rsidRPr="0008328B">
        <w:rPr>
          <w:rFonts w:asciiTheme="minorHAnsi" w:hAnsiTheme="minorHAnsi" w:cstheme="minorHAnsi"/>
          <w:lang w:val="fr-FR"/>
        </w:rPr>
        <w:t>27.</w:t>
      </w:r>
      <w:r w:rsidRPr="0008328B">
        <w:rPr>
          <w:rFonts w:asciiTheme="minorHAnsi" w:hAnsiTheme="minorHAnsi" w:cstheme="minorHAnsi"/>
          <w:lang w:val="fr-FR"/>
        </w:rPr>
        <w:tab/>
      </w:r>
      <w:r w:rsidRPr="0008328B">
        <w:rPr>
          <w:rFonts w:asciiTheme="minorHAnsi" w:hAnsiTheme="minorHAnsi" w:cstheme="minorHAnsi"/>
          <w:b/>
          <w:bCs/>
          <w:lang w:val="fr-FR"/>
        </w:rPr>
        <w:t>Fleming, D.</w:t>
      </w:r>
      <w:r w:rsidRPr="0008328B">
        <w:rPr>
          <w:rFonts w:asciiTheme="minorHAnsi" w:hAnsiTheme="minorHAnsi" w:cstheme="minorHAnsi"/>
          <w:lang w:val="fr-FR"/>
        </w:rPr>
        <w:t xml:space="preserve"> (2014). </w:t>
      </w:r>
      <w:r w:rsidRPr="00AD5FF8">
        <w:rPr>
          <w:rFonts w:asciiTheme="minorHAnsi" w:hAnsiTheme="minorHAnsi" w:cstheme="minorHAnsi"/>
          <w:i/>
          <w:iCs/>
        </w:rPr>
        <w:t>Workshop: Socio-constructivist approaches to ESL instruction</w:t>
      </w:r>
      <w:r w:rsidRPr="00AD5FF8">
        <w:rPr>
          <w:rFonts w:asciiTheme="minorHAnsi" w:hAnsiTheme="minorHAnsi" w:cstheme="minorHAnsi"/>
        </w:rPr>
        <w:t xml:space="preserve">. </w:t>
      </w:r>
      <w:r w:rsidRPr="0008328B">
        <w:rPr>
          <w:rFonts w:asciiTheme="minorHAnsi" w:hAnsiTheme="minorHAnsi" w:cstheme="minorHAnsi"/>
          <w:lang w:val="fr-FR"/>
        </w:rPr>
        <w:t>Universidad Nacional Autónoma de México en Canada. Gatineau, Quebec.</w:t>
      </w:r>
    </w:p>
    <w:p w14:paraId="1AC32820" w14:textId="58D4B69A" w:rsidR="0026240B" w:rsidRPr="00AD5FF8" w:rsidRDefault="00FD5688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08328B">
        <w:rPr>
          <w:rFonts w:asciiTheme="minorHAnsi" w:hAnsiTheme="minorHAnsi" w:cstheme="minorHAnsi"/>
          <w:lang w:val="fr-FR"/>
        </w:rPr>
        <w:t>26</w:t>
      </w:r>
      <w:r w:rsidR="0026240B" w:rsidRPr="0008328B">
        <w:rPr>
          <w:rFonts w:asciiTheme="minorHAnsi" w:hAnsiTheme="minorHAnsi" w:cstheme="minorHAnsi"/>
          <w:lang w:val="fr-FR"/>
        </w:rPr>
        <w:t>.</w:t>
      </w:r>
      <w:r w:rsidR="0026240B" w:rsidRPr="0008328B">
        <w:rPr>
          <w:rFonts w:asciiTheme="minorHAnsi" w:hAnsiTheme="minorHAnsi" w:cstheme="minorHAnsi"/>
          <w:lang w:val="fr-FR"/>
        </w:rPr>
        <w:tab/>
        <w:t xml:space="preserve">Bangou, F. &amp; </w:t>
      </w:r>
      <w:r w:rsidR="0026240B" w:rsidRPr="0008328B">
        <w:rPr>
          <w:rFonts w:asciiTheme="minorHAnsi" w:hAnsiTheme="minorHAnsi" w:cstheme="minorHAnsi"/>
          <w:b/>
          <w:bCs/>
          <w:lang w:val="fr-FR"/>
        </w:rPr>
        <w:t>Fleming, D</w:t>
      </w:r>
      <w:r w:rsidR="0026240B" w:rsidRPr="0008328B">
        <w:rPr>
          <w:rFonts w:asciiTheme="minorHAnsi" w:hAnsiTheme="minorHAnsi" w:cstheme="minorHAnsi"/>
          <w:lang w:val="fr-FR"/>
        </w:rPr>
        <w:t xml:space="preserve">. (2009). </w:t>
      </w:r>
      <w:r w:rsidR="0026240B" w:rsidRPr="00AD5FF8">
        <w:rPr>
          <w:rFonts w:asciiTheme="minorHAnsi" w:hAnsiTheme="minorHAnsi" w:cstheme="minorHAnsi"/>
        </w:rPr>
        <w:t xml:space="preserve">Workshop: How to increase reading and writing opportunities. </w:t>
      </w:r>
      <w:r w:rsidR="0026240B" w:rsidRPr="0008328B">
        <w:rPr>
          <w:rFonts w:asciiTheme="minorHAnsi" w:hAnsiTheme="minorHAnsi" w:cstheme="minorHAnsi"/>
          <w:lang w:val="fr-FR"/>
        </w:rPr>
        <w:t xml:space="preserve">Initiative de partenariat Maroco-Canadienne pour l’éducation et la formation. </w:t>
      </w:r>
      <w:r w:rsidR="0026240B" w:rsidRPr="00AD5FF8">
        <w:rPr>
          <w:rFonts w:asciiTheme="minorHAnsi" w:hAnsiTheme="minorHAnsi" w:cstheme="minorHAnsi"/>
        </w:rPr>
        <w:t>Casablanca, Morocco.</w:t>
      </w:r>
    </w:p>
    <w:p w14:paraId="193B5F2F" w14:textId="4E40CE99" w:rsidR="0026240B" w:rsidRPr="00AD5FF8" w:rsidRDefault="00FD5688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25</w:t>
      </w:r>
      <w:r w:rsidR="0026240B" w:rsidRPr="00AD5FF8">
        <w:rPr>
          <w:rFonts w:asciiTheme="minorHAnsi" w:hAnsiTheme="minorHAnsi" w:cstheme="minorHAnsi"/>
        </w:rPr>
        <w:t>.</w:t>
      </w:r>
      <w:r w:rsidR="0026240B" w:rsidRPr="00AD5FF8">
        <w:rPr>
          <w:rFonts w:asciiTheme="minorHAnsi" w:hAnsiTheme="minorHAnsi" w:cstheme="minorHAnsi"/>
        </w:rPr>
        <w:tab/>
      </w:r>
      <w:r w:rsidR="0026240B" w:rsidRPr="00AD5FF8">
        <w:rPr>
          <w:rFonts w:asciiTheme="minorHAnsi" w:hAnsiTheme="minorHAnsi" w:cstheme="minorHAnsi"/>
          <w:b/>
          <w:bCs/>
        </w:rPr>
        <w:t>Fleming, D</w:t>
      </w:r>
      <w:r w:rsidR="0026240B" w:rsidRPr="00AD5FF8">
        <w:rPr>
          <w:rFonts w:asciiTheme="minorHAnsi" w:hAnsiTheme="minorHAnsi" w:cstheme="minorHAnsi"/>
        </w:rPr>
        <w:t>. (2009). Workshop: ESL teaching material: A hands-on look. Transitions to Practice: University of Ottawa Faculty of Education.</w:t>
      </w:r>
      <w:r w:rsidR="0026240B" w:rsidRPr="00AD5FF8">
        <w:rPr>
          <w:rFonts w:asciiTheme="minorHAnsi" w:hAnsiTheme="minorHAnsi" w:cstheme="minorHAnsi"/>
        </w:rPr>
        <w:tab/>
      </w:r>
    </w:p>
    <w:p w14:paraId="5CE883AF" w14:textId="0411D12B" w:rsidR="0026240B" w:rsidRPr="00AD5FF8" w:rsidRDefault="00FD5688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24</w:t>
      </w:r>
      <w:r w:rsidR="0026240B" w:rsidRPr="00AD5FF8">
        <w:rPr>
          <w:rFonts w:asciiTheme="minorHAnsi" w:hAnsiTheme="minorHAnsi" w:cstheme="minorHAnsi"/>
        </w:rPr>
        <w:t>.</w:t>
      </w:r>
      <w:r w:rsidR="0026240B" w:rsidRPr="00AD5FF8">
        <w:rPr>
          <w:rFonts w:asciiTheme="minorHAnsi" w:hAnsiTheme="minorHAnsi" w:cstheme="minorHAnsi"/>
        </w:rPr>
        <w:tab/>
      </w:r>
      <w:r w:rsidR="0026240B" w:rsidRPr="00AD5FF8">
        <w:rPr>
          <w:rFonts w:asciiTheme="minorHAnsi" w:hAnsiTheme="minorHAnsi" w:cstheme="minorHAnsi"/>
          <w:b/>
          <w:bCs/>
        </w:rPr>
        <w:t>Fleming, D.</w:t>
      </w:r>
      <w:r w:rsidR="0026240B" w:rsidRPr="00AD5FF8">
        <w:rPr>
          <w:rFonts w:asciiTheme="minorHAnsi" w:hAnsiTheme="minorHAnsi" w:cstheme="minorHAnsi"/>
        </w:rPr>
        <w:t xml:space="preserve"> (2008). Paper: ESL and literacy: Similarities and differences/ Similitudes et differences. Joint Seminar Series: University of Ottawa Faculty of Education; Multiple Literacies &amp; Adult Workplace Learning Research Units.</w:t>
      </w:r>
    </w:p>
    <w:p w14:paraId="7C2F0964" w14:textId="5AED32DF" w:rsidR="0026240B" w:rsidRPr="00AD5FF8" w:rsidRDefault="00FD5688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23</w:t>
      </w:r>
      <w:r w:rsidR="0026240B" w:rsidRPr="00AD5FF8">
        <w:rPr>
          <w:rFonts w:asciiTheme="minorHAnsi" w:hAnsiTheme="minorHAnsi" w:cstheme="minorHAnsi"/>
        </w:rPr>
        <w:t>.</w:t>
      </w:r>
      <w:r w:rsidR="0026240B" w:rsidRPr="00AD5FF8">
        <w:rPr>
          <w:rFonts w:asciiTheme="minorHAnsi" w:hAnsiTheme="minorHAnsi" w:cstheme="minorHAnsi"/>
        </w:rPr>
        <w:tab/>
      </w:r>
      <w:r w:rsidR="0026240B" w:rsidRPr="00AD5FF8">
        <w:rPr>
          <w:rFonts w:asciiTheme="minorHAnsi" w:hAnsiTheme="minorHAnsi" w:cstheme="minorHAnsi"/>
          <w:b/>
          <w:bCs/>
        </w:rPr>
        <w:t>Fleming, D</w:t>
      </w:r>
      <w:r w:rsidR="0026240B" w:rsidRPr="00AD5FF8">
        <w:rPr>
          <w:rFonts w:asciiTheme="minorHAnsi" w:hAnsiTheme="minorHAnsi" w:cstheme="minorHAnsi"/>
        </w:rPr>
        <w:t>. (2008). Poster: Racialized forms of citizenship and the Canadian Language Benchmarks. Faculty Research Forum, University of Ottawa Faculty of Education.</w:t>
      </w:r>
    </w:p>
    <w:p w14:paraId="7869D5C1" w14:textId="1853E3E2" w:rsidR="0026240B" w:rsidRPr="00AD5FF8" w:rsidRDefault="00FD5688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22</w:t>
      </w:r>
      <w:r w:rsidR="0026240B" w:rsidRPr="00AD5FF8">
        <w:rPr>
          <w:rFonts w:asciiTheme="minorHAnsi" w:hAnsiTheme="minorHAnsi" w:cstheme="minorHAnsi"/>
        </w:rPr>
        <w:t>.</w:t>
      </w:r>
      <w:r w:rsidR="0026240B" w:rsidRPr="00AD5FF8">
        <w:rPr>
          <w:rFonts w:asciiTheme="minorHAnsi" w:hAnsiTheme="minorHAnsi" w:cstheme="minorHAnsi"/>
        </w:rPr>
        <w:tab/>
      </w:r>
      <w:r w:rsidR="0026240B" w:rsidRPr="00AD5FF8">
        <w:rPr>
          <w:rFonts w:asciiTheme="minorHAnsi" w:hAnsiTheme="minorHAnsi" w:cstheme="minorHAnsi"/>
          <w:b/>
          <w:bCs/>
        </w:rPr>
        <w:t>Fleming, D.</w:t>
      </w:r>
      <w:r w:rsidR="0026240B" w:rsidRPr="00AD5FF8">
        <w:rPr>
          <w:rFonts w:asciiTheme="minorHAnsi" w:hAnsiTheme="minorHAnsi" w:cstheme="minorHAnsi"/>
        </w:rPr>
        <w:t xml:space="preserve"> (2007). Controlling curricula: Teacher agency and second language education processes. AdEdPros(e); The BCTF Adult Educators’ Provincial Specialist Association Newsletter, 19-22. </w:t>
      </w:r>
    </w:p>
    <w:p w14:paraId="19E3B422" w14:textId="5BB7F170" w:rsidR="0026240B" w:rsidRPr="00AD5FF8" w:rsidRDefault="00FD5688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21</w:t>
      </w:r>
      <w:r w:rsidR="0026240B" w:rsidRPr="00AD5FF8">
        <w:rPr>
          <w:rFonts w:asciiTheme="minorHAnsi" w:hAnsiTheme="minorHAnsi" w:cstheme="minorHAnsi"/>
        </w:rPr>
        <w:t>.</w:t>
      </w:r>
      <w:r w:rsidR="0026240B" w:rsidRPr="00AD5FF8">
        <w:rPr>
          <w:rFonts w:asciiTheme="minorHAnsi" w:hAnsiTheme="minorHAnsi" w:cstheme="minorHAnsi"/>
        </w:rPr>
        <w:tab/>
      </w:r>
      <w:r w:rsidR="0026240B" w:rsidRPr="00AD5FF8">
        <w:rPr>
          <w:rFonts w:asciiTheme="minorHAnsi" w:hAnsiTheme="minorHAnsi" w:cstheme="minorHAnsi"/>
          <w:b/>
          <w:bCs/>
        </w:rPr>
        <w:t>Fleming, D.</w:t>
      </w:r>
      <w:r w:rsidR="0026240B" w:rsidRPr="00AD5FF8">
        <w:rPr>
          <w:rFonts w:asciiTheme="minorHAnsi" w:hAnsiTheme="minorHAnsi" w:cstheme="minorHAnsi"/>
        </w:rPr>
        <w:t xml:space="preserve"> (2007). Paper: Citizenship in second language education. Joint Seminar Series: University of British Columbia Departments of Educational Studies and Language and Literacy Education.</w:t>
      </w:r>
    </w:p>
    <w:p w14:paraId="2FB9D633" w14:textId="4CDFA7E0" w:rsidR="0026240B" w:rsidRPr="00AD5FF8" w:rsidRDefault="00FD5688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20</w:t>
      </w:r>
      <w:r w:rsidR="0026240B" w:rsidRPr="00AD5FF8">
        <w:rPr>
          <w:rFonts w:asciiTheme="minorHAnsi" w:hAnsiTheme="minorHAnsi" w:cstheme="minorHAnsi"/>
        </w:rPr>
        <w:t>.</w:t>
      </w:r>
      <w:r w:rsidR="0026240B" w:rsidRPr="00AD5FF8">
        <w:rPr>
          <w:rFonts w:asciiTheme="minorHAnsi" w:hAnsiTheme="minorHAnsi" w:cstheme="minorHAnsi"/>
        </w:rPr>
        <w:tab/>
      </w:r>
      <w:r w:rsidR="0026240B" w:rsidRPr="00AD5FF8">
        <w:rPr>
          <w:rFonts w:asciiTheme="minorHAnsi" w:hAnsiTheme="minorHAnsi" w:cstheme="minorHAnsi"/>
          <w:b/>
          <w:bCs/>
        </w:rPr>
        <w:t>Fleming, D</w:t>
      </w:r>
      <w:r w:rsidR="0026240B" w:rsidRPr="00AD5FF8">
        <w:rPr>
          <w:rFonts w:asciiTheme="minorHAnsi" w:hAnsiTheme="minorHAnsi" w:cstheme="minorHAnsi"/>
        </w:rPr>
        <w:t xml:space="preserve">. (2006). The role of adult education in the modern multicultural nation state. AdEdPros(e); The BCTF Adult Educators’ Provincial Specialist Association Newsletter, 3-5. </w:t>
      </w:r>
    </w:p>
    <w:p w14:paraId="075B3C25" w14:textId="70FB562F" w:rsidR="0026240B" w:rsidRPr="00AD5FF8" w:rsidRDefault="0026240B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1</w:t>
      </w:r>
      <w:r w:rsidR="00FD5688" w:rsidRPr="00AD5FF8">
        <w:rPr>
          <w:rFonts w:asciiTheme="minorHAnsi" w:hAnsiTheme="minorHAnsi" w:cstheme="minorHAnsi"/>
        </w:rPr>
        <w:t>9</w:t>
      </w:r>
      <w:r w:rsidRPr="00AD5FF8">
        <w:rPr>
          <w:rFonts w:asciiTheme="minorHAnsi" w:hAnsiTheme="minorHAnsi" w:cstheme="minorHAnsi"/>
        </w:rPr>
        <w:t>.</w:t>
      </w:r>
      <w:r w:rsidRPr="00AD5FF8">
        <w:rPr>
          <w:rFonts w:asciiTheme="minorHAnsi" w:hAnsiTheme="minorHAnsi" w:cstheme="minorHAnsi"/>
        </w:rPr>
        <w:tab/>
      </w:r>
      <w:r w:rsidRPr="00AD5FF8">
        <w:rPr>
          <w:rFonts w:asciiTheme="minorHAnsi" w:hAnsiTheme="minorHAnsi" w:cstheme="minorHAnsi"/>
          <w:b/>
          <w:bCs/>
        </w:rPr>
        <w:t>Fleming, D.</w:t>
      </w:r>
      <w:r w:rsidRPr="00AD5FF8">
        <w:rPr>
          <w:rFonts w:asciiTheme="minorHAnsi" w:hAnsiTheme="minorHAnsi" w:cstheme="minorHAnsi"/>
        </w:rPr>
        <w:t xml:space="preserve"> (2005). Learning from history: Emerging and historical trends in adult education. Adult Education  </w:t>
      </w:r>
    </w:p>
    <w:p w14:paraId="0D571B03" w14:textId="54AF6832" w:rsidR="0026240B" w:rsidRPr="00AD5FF8" w:rsidRDefault="0026240B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ab/>
      </w:r>
      <w:r w:rsidRPr="00AD5FF8">
        <w:rPr>
          <w:rFonts w:asciiTheme="minorHAnsi" w:hAnsiTheme="minorHAnsi" w:cstheme="minorHAnsi"/>
        </w:rPr>
        <w:tab/>
        <w:t>Connection, 4-15.</w:t>
      </w:r>
    </w:p>
    <w:p w14:paraId="39D9174F" w14:textId="5948F55E" w:rsidR="0026240B" w:rsidRPr="00AD5FF8" w:rsidRDefault="0026240B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1</w:t>
      </w:r>
      <w:r w:rsidR="00FD5688" w:rsidRPr="00AD5FF8">
        <w:rPr>
          <w:rFonts w:asciiTheme="minorHAnsi" w:hAnsiTheme="minorHAnsi" w:cstheme="minorHAnsi"/>
        </w:rPr>
        <w:t>8</w:t>
      </w:r>
      <w:r w:rsidRPr="00AD5FF8">
        <w:rPr>
          <w:rFonts w:asciiTheme="minorHAnsi" w:hAnsiTheme="minorHAnsi" w:cstheme="minorHAnsi"/>
        </w:rPr>
        <w:t>.</w:t>
      </w:r>
      <w:r w:rsidRPr="00AD5FF8">
        <w:rPr>
          <w:rFonts w:asciiTheme="minorHAnsi" w:hAnsiTheme="minorHAnsi" w:cstheme="minorHAnsi"/>
        </w:rPr>
        <w:tab/>
      </w:r>
      <w:r w:rsidRPr="00AD5FF8">
        <w:rPr>
          <w:rFonts w:asciiTheme="minorHAnsi" w:hAnsiTheme="minorHAnsi" w:cstheme="minorHAnsi"/>
          <w:b/>
          <w:bCs/>
        </w:rPr>
        <w:t>Fleming, D</w:t>
      </w:r>
      <w:r w:rsidRPr="00AD5FF8">
        <w:rPr>
          <w:rFonts w:asciiTheme="minorHAnsi" w:hAnsiTheme="minorHAnsi" w:cstheme="minorHAnsi"/>
        </w:rPr>
        <w:t>. (2004). Putting Freire’s theory into practice in North America. AdEdPros(e); The Adult Educators’ Provincial Specialist Association Newsletter, 2-8.</w:t>
      </w:r>
    </w:p>
    <w:p w14:paraId="1EF25A26" w14:textId="34E6F3DC" w:rsidR="0026240B" w:rsidRPr="00AD5FF8" w:rsidRDefault="0026240B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1</w:t>
      </w:r>
      <w:r w:rsidR="00FD5688" w:rsidRPr="00AD5FF8">
        <w:rPr>
          <w:rFonts w:asciiTheme="minorHAnsi" w:hAnsiTheme="minorHAnsi" w:cstheme="minorHAnsi"/>
        </w:rPr>
        <w:t>7</w:t>
      </w:r>
      <w:r w:rsidRPr="00AD5FF8">
        <w:rPr>
          <w:rFonts w:asciiTheme="minorHAnsi" w:hAnsiTheme="minorHAnsi" w:cstheme="minorHAnsi"/>
        </w:rPr>
        <w:t>.</w:t>
      </w:r>
      <w:r w:rsidRPr="00AD5FF8">
        <w:rPr>
          <w:rFonts w:asciiTheme="minorHAnsi" w:hAnsiTheme="minorHAnsi" w:cstheme="minorHAnsi"/>
        </w:rPr>
        <w:tab/>
      </w:r>
      <w:r w:rsidRPr="00AD5FF8">
        <w:rPr>
          <w:rFonts w:asciiTheme="minorHAnsi" w:hAnsiTheme="minorHAnsi" w:cstheme="minorHAnsi"/>
          <w:b/>
          <w:bCs/>
        </w:rPr>
        <w:t>Fleming, D.</w:t>
      </w:r>
      <w:r w:rsidRPr="00AD5FF8">
        <w:rPr>
          <w:rFonts w:asciiTheme="minorHAnsi" w:hAnsiTheme="minorHAnsi" w:cstheme="minorHAnsi"/>
        </w:rPr>
        <w:t xml:space="preserve"> (2004). Workshop: Controversies and Krashen: Putting current trends in applied linguistics into practical and historical contexts for the classroom teacher. Surrey School District International Teacher TESL Training Program.</w:t>
      </w:r>
    </w:p>
    <w:p w14:paraId="7822F2FB" w14:textId="1EC78B91" w:rsidR="0026240B" w:rsidRPr="00AD5FF8" w:rsidRDefault="0026240B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1</w:t>
      </w:r>
      <w:r w:rsidR="00FD5688" w:rsidRPr="00AD5FF8">
        <w:rPr>
          <w:rFonts w:asciiTheme="minorHAnsi" w:hAnsiTheme="minorHAnsi" w:cstheme="minorHAnsi"/>
        </w:rPr>
        <w:t>6</w:t>
      </w:r>
      <w:r w:rsidRPr="00AD5FF8">
        <w:rPr>
          <w:rFonts w:asciiTheme="minorHAnsi" w:hAnsiTheme="minorHAnsi" w:cstheme="minorHAnsi"/>
        </w:rPr>
        <w:t>.</w:t>
      </w:r>
      <w:r w:rsidRPr="00AD5FF8">
        <w:rPr>
          <w:rFonts w:asciiTheme="minorHAnsi" w:hAnsiTheme="minorHAnsi" w:cstheme="minorHAnsi"/>
        </w:rPr>
        <w:tab/>
      </w:r>
      <w:r w:rsidRPr="00AD5FF8">
        <w:rPr>
          <w:rFonts w:asciiTheme="minorHAnsi" w:hAnsiTheme="minorHAnsi" w:cstheme="minorHAnsi"/>
          <w:b/>
          <w:bCs/>
        </w:rPr>
        <w:t>Fleming, D</w:t>
      </w:r>
      <w:r w:rsidRPr="00AD5FF8">
        <w:rPr>
          <w:rFonts w:asciiTheme="minorHAnsi" w:hAnsiTheme="minorHAnsi" w:cstheme="minorHAnsi"/>
        </w:rPr>
        <w:t>. (2003). Workshop: Grammar in the communicative approach: Making curriculum decisions. Delta School District International TESL Program.</w:t>
      </w:r>
    </w:p>
    <w:p w14:paraId="2E8A8B44" w14:textId="471F2137" w:rsidR="0026240B" w:rsidRPr="00AD5FF8" w:rsidRDefault="0026240B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1</w:t>
      </w:r>
      <w:r w:rsidR="00FD5688" w:rsidRPr="00AD5FF8">
        <w:rPr>
          <w:rFonts w:asciiTheme="minorHAnsi" w:hAnsiTheme="minorHAnsi" w:cstheme="minorHAnsi"/>
        </w:rPr>
        <w:t>5</w:t>
      </w:r>
      <w:r w:rsidRPr="00AD5FF8">
        <w:rPr>
          <w:rFonts w:asciiTheme="minorHAnsi" w:hAnsiTheme="minorHAnsi" w:cstheme="minorHAnsi"/>
        </w:rPr>
        <w:t>.</w:t>
      </w:r>
      <w:r w:rsidRPr="00AD5FF8">
        <w:rPr>
          <w:rFonts w:asciiTheme="minorHAnsi" w:hAnsiTheme="minorHAnsi" w:cstheme="minorHAnsi"/>
        </w:rPr>
        <w:tab/>
      </w:r>
      <w:r w:rsidRPr="00AD5FF8">
        <w:rPr>
          <w:rFonts w:asciiTheme="minorHAnsi" w:hAnsiTheme="minorHAnsi" w:cstheme="minorHAnsi"/>
          <w:b/>
          <w:bCs/>
        </w:rPr>
        <w:t>Fleming, D</w:t>
      </w:r>
      <w:r w:rsidRPr="00AD5FF8">
        <w:rPr>
          <w:rFonts w:asciiTheme="minorHAnsi" w:hAnsiTheme="minorHAnsi" w:cstheme="minorHAnsi"/>
        </w:rPr>
        <w:t xml:space="preserve">. (2003). Workshop: Grammar in the communicative approach: Making </w:t>
      </w:r>
      <w:r w:rsidRPr="00AD5FF8">
        <w:rPr>
          <w:rFonts w:asciiTheme="minorHAnsi" w:hAnsiTheme="minorHAnsi" w:cstheme="minorHAnsi"/>
        </w:rPr>
        <w:tab/>
        <w:t>curriculum decisions. North Vancouver School District International TESL Program.</w:t>
      </w:r>
    </w:p>
    <w:p w14:paraId="1E020973" w14:textId="0563CA16" w:rsidR="0026240B" w:rsidRPr="00AD5FF8" w:rsidRDefault="0026240B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1</w:t>
      </w:r>
      <w:r w:rsidR="00FD5688" w:rsidRPr="00AD5FF8">
        <w:rPr>
          <w:rFonts w:asciiTheme="minorHAnsi" w:hAnsiTheme="minorHAnsi" w:cstheme="minorHAnsi"/>
        </w:rPr>
        <w:t>4</w:t>
      </w:r>
      <w:r w:rsidRPr="00AD5FF8">
        <w:rPr>
          <w:rFonts w:asciiTheme="minorHAnsi" w:hAnsiTheme="minorHAnsi" w:cstheme="minorHAnsi"/>
        </w:rPr>
        <w:t>.</w:t>
      </w:r>
      <w:r w:rsidRPr="00AD5FF8">
        <w:rPr>
          <w:rFonts w:asciiTheme="minorHAnsi" w:hAnsiTheme="minorHAnsi" w:cstheme="minorHAnsi"/>
        </w:rPr>
        <w:tab/>
      </w:r>
      <w:r w:rsidRPr="00AD5FF8">
        <w:rPr>
          <w:rFonts w:asciiTheme="minorHAnsi" w:hAnsiTheme="minorHAnsi" w:cstheme="minorHAnsi"/>
          <w:b/>
          <w:bCs/>
        </w:rPr>
        <w:t>Fleming, D.</w:t>
      </w:r>
      <w:r w:rsidRPr="00AD5FF8">
        <w:rPr>
          <w:rFonts w:asciiTheme="minorHAnsi" w:hAnsiTheme="minorHAnsi" w:cstheme="minorHAnsi"/>
        </w:rPr>
        <w:t xml:space="preserve"> (2002). Workshop: The Canadian Language Benchmarks: Policy issue and usage. University of British Columbia Department of Educational Studies.</w:t>
      </w:r>
    </w:p>
    <w:p w14:paraId="6B36990C" w14:textId="6BEB19C8" w:rsidR="0026240B" w:rsidRPr="00AD5FF8" w:rsidRDefault="0026240B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1</w:t>
      </w:r>
      <w:r w:rsidR="00FD5688" w:rsidRPr="00AD5FF8">
        <w:rPr>
          <w:rFonts w:asciiTheme="minorHAnsi" w:hAnsiTheme="minorHAnsi" w:cstheme="minorHAnsi"/>
        </w:rPr>
        <w:t>3</w:t>
      </w:r>
      <w:r w:rsidRPr="00AD5FF8">
        <w:rPr>
          <w:rFonts w:asciiTheme="minorHAnsi" w:hAnsiTheme="minorHAnsi" w:cstheme="minorHAnsi"/>
        </w:rPr>
        <w:t>.</w:t>
      </w:r>
      <w:r w:rsidRPr="00AD5FF8">
        <w:rPr>
          <w:rFonts w:asciiTheme="minorHAnsi" w:hAnsiTheme="minorHAnsi" w:cstheme="minorHAnsi"/>
        </w:rPr>
        <w:tab/>
      </w:r>
      <w:r w:rsidRPr="00AD5FF8">
        <w:rPr>
          <w:rFonts w:asciiTheme="minorHAnsi" w:hAnsiTheme="minorHAnsi" w:cstheme="minorHAnsi"/>
          <w:b/>
          <w:bCs/>
        </w:rPr>
        <w:t>Fleming, D.</w:t>
      </w:r>
      <w:r w:rsidRPr="00AD5FF8">
        <w:rPr>
          <w:rFonts w:asciiTheme="minorHAnsi" w:hAnsiTheme="minorHAnsi" w:cstheme="minorHAnsi"/>
        </w:rPr>
        <w:t xml:space="preserve"> (2000). Comparing the ESL teaching job markets in Ontario and British Columbia. Teachers of English as a Second Language Toronto Newsletter, Fall, 2-5.</w:t>
      </w:r>
    </w:p>
    <w:p w14:paraId="44D46C1D" w14:textId="42732F8A" w:rsidR="0026240B" w:rsidRPr="00AD5FF8" w:rsidRDefault="0026240B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1</w:t>
      </w:r>
      <w:r w:rsidR="00FD5688" w:rsidRPr="00AD5FF8">
        <w:rPr>
          <w:rFonts w:asciiTheme="minorHAnsi" w:hAnsiTheme="minorHAnsi" w:cstheme="minorHAnsi"/>
        </w:rPr>
        <w:t>2</w:t>
      </w:r>
      <w:r w:rsidRPr="00AD5FF8">
        <w:rPr>
          <w:rFonts w:asciiTheme="minorHAnsi" w:hAnsiTheme="minorHAnsi" w:cstheme="minorHAnsi"/>
        </w:rPr>
        <w:t>.</w:t>
      </w:r>
      <w:r w:rsidRPr="00AD5FF8">
        <w:rPr>
          <w:rFonts w:asciiTheme="minorHAnsi" w:hAnsiTheme="minorHAnsi" w:cstheme="minorHAnsi"/>
        </w:rPr>
        <w:tab/>
      </w:r>
      <w:r w:rsidRPr="00AD5FF8">
        <w:rPr>
          <w:rFonts w:asciiTheme="minorHAnsi" w:hAnsiTheme="minorHAnsi" w:cstheme="minorHAnsi"/>
          <w:b/>
          <w:bCs/>
        </w:rPr>
        <w:t>Fleming, D.</w:t>
      </w:r>
      <w:r w:rsidR="00FD5688" w:rsidRPr="00AD5FF8">
        <w:rPr>
          <w:rFonts w:asciiTheme="minorHAnsi" w:hAnsiTheme="minorHAnsi" w:cstheme="minorHAnsi"/>
        </w:rPr>
        <w:t xml:space="preserve"> </w:t>
      </w:r>
      <w:r w:rsidRPr="00AD5FF8">
        <w:rPr>
          <w:rFonts w:asciiTheme="minorHAnsi" w:hAnsiTheme="minorHAnsi" w:cstheme="minorHAnsi"/>
        </w:rPr>
        <w:t>(1999). Workshop: Precision lesson planning and assessment. Peel Board of Education. Mississauga. ON.</w:t>
      </w:r>
    </w:p>
    <w:p w14:paraId="6E821F1B" w14:textId="1DA96A02" w:rsidR="0026240B" w:rsidRPr="00AD5FF8" w:rsidRDefault="00FD5688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11</w:t>
      </w:r>
      <w:r w:rsidR="0026240B" w:rsidRPr="00AD5FF8">
        <w:rPr>
          <w:rFonts w:asciiTheme="minorHAnsi" w:hAnsiTheme="minorHAnsi" w:cstheme="minorHAnsi"/>
        </w:rPr>
        <w:t>.</w:t>
      </w:r>
      <w:r w:rsidR="0026240B" w:rsidRPr="00AD5FF8">
        <w:rPr>
          <w:rFonts w:asciiTheme="minorHAnsi" w:hAnsiTheme="minorHAnsi" w:cstheme="minorHAnsi"/>
        </w:rPr>
        <w:tab/>
      </w:r>
      <w:r w:rsidR="0026240B" w:rsidRPr="00AD5FF8">
        <w:rPr>
          <w:rFonts w:asciiTheme="minorHAnsi" w:hAnsiTheme="minorHAnsi" w:cstheme="minorHAnsi"/>
          <w:b/>
          <w:bCs/>
        </w:rPr>
        <w:t>Fleming, D</w:t>
      </w:r>
      <w:r w:rsidR="0026240B" w:rsidRPr="00AD5FF8">
        <w:rPr>
          <w:rFonts w:asciiTheme="minorHAnsi" w:hAnsiTheme="minorHAnsi" w:cstheme="minorHAnsi"/>
        </w:rPr>
        <w:t>. (1998). Workshop: National Language Benchmarks: An orientation. Surrey School District Staff Development.</w:t>
      </w:r>
    </w:p>
    <w:p w14:paraId="22BB0725" w14:textId="31EF483C" w:rsidR="0026240B" w:rsidRPr="00AD5FF8" w:rsidRDefault="00FD5688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10</w:t>
      </w:r>
      <w:r w:rsidR="0026240B" w:rsidRPr="00AD5FF8">
        <w:rPr>
          <w:rFonts w:asciiTheme="minorHAnsi" w:hAnsiTheme="minorHAnsi" w:cstheme="minorHAnsi"/>
        </w:rPr>
        <w:t>.</w:t>
      </w:r>
      <w:r w:rsidR="0026240B" w:rsidRPr="00AD5FF8">
        <w:rPr>
          <w:rFonts w:asciiTheme="minorHAnsi" w:hAnsiTheme="minorHAnsi" w:cstheme="minorHAnsi"/>
        </w:rPr>
        <w:tab/>
      </w:r>
      <w:r w:rsidR="0026240B" w:rsidRPr="00AD5FF8">
        <w:rPr>
          <w:rFonts w:asciiTheme="minorHAnsi" w:hAnsiTheme="minorHAnsi" w:cstheme="minorHAnsi"/>
          <w:b/>
          <w:bCs/>
        </w:rPr>
        <w:t>Fleming, D.</w:t>
      </w:r>
      <w:r w:rsidR="0026240B" w:rsidRPr="00AD5FF8">
        <w:rPr>
          <w:rFonts w:asciiTheme="minorHAnsi" w:hAnsiTheme="minorHAnsi" w:cstheme="minorHAnsi"/>
        </w:rPr>
        <w:t xml:space="preserve"> (1997). Workshop: Instructional software: Orientation for adult ESL instructors. Toronto Board of Education Staff Development.</w:t>
      </w:r>
    </w:p>
    <w:p w14:paraId="4CAEF72D" w14:textId="4B6DCE86" w:rsidR="0026240B" w:rsidRDefault="00FD5688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9</w:t>
      </w:r>
      <w:r w:rsidR="0026240B" w:rsidRPr="00AD5FF8">
        <w:rPr>
          <w:rFonts w:asciiTheme="minorHAnsi" w:hAnsiTheme="minorHAnsi" w:cstheme="minorHAnsi"/>
        </w:rPr>
        <w:t>.</w:t>
      </w:r>
      <w:r w:rsidR="0026240B" w:rsidRPr="00AD5FF8">
        <w:rPr>
          <w:rFonts w:asciiTheme="minorHAnsi" w:hAnsiTheme="minorHAnsi" w:cstheme="minorHAnsi"/>
        </w:rPr>
        <w:tab/>
      </w:r>
      <w:r w:rsidR="0026240B" w:rsidRPr="00AD5FF8">
        <w:rPr>
          <w:rFonts w:asciiTheme="minorHAnsi" w:hAnsiTheme="minorHAnsi" w:cstheme="minorHAnsi"/>
          <w:b/>
          <w:bCs/>
        </w:rPr>
        <w:t>Fleming, D.</w:t>
      </w:r>
      <w:r w:rsidR="0026240B" w:rsidRPr="00AD5FF8">
        <w:rPr>
          <w:rFonts w:asciiTheme="minorHAnsi" w:hAnsiTheme="minorHAnsi" w:cstheme="minorHAnsi"/>
        </w:rPr>
        <w:t xml:space="preserve"> (1995). Workshop: Using the Ontario LINC Curriculum Guidelines. Toronto Board of Education Staff Development.</w:t>
      </w:r>
    </w:p>
    <w:p w14:paraId="4E98BBAD" w14:textId="77777777" w:rsidR="00DA65E4" w:rsidRPr="00AD5FF8" w:rsidRDefault="00DA65E4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</w:p>
    <w:p w14:paraId="05A53CCB" w14:textId="040DBEF0" w:rsidR="0026240B" w:rsidRPr="00AD5FF8" w:rsidRDefault="00FD5688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lastRenderedPageBreak/>
        <w:t>8</w:t>
      </w:r>
      <w:r w:rsidR="0026240B" w:rsidRPr="00AD5FF8">
        <w:rPr>
          <w:rFonts w:asciiTheme="minorHAnsi" w:hAnsiTheme="minorHAnsi" w:cstheme="minorHAnsi"/>
        </w:rPr>
        <w:t>.</w:t>
      </w:r>
      <w:r w:rsidR="0026240B" w:rsidRPr="00AD5FF8">
        <w:rPr>
          <w:rFonts w:asciiTheme="minorHAnsi" w:hAnsiTheme="minorHAnsi" w:cstheme="minorHAnsi"/>
        </w:rPr>
        <w:tab/>
      </w:r>
      <w:r w:rsidR="0026240B" w:rsidRPr="00AD5FF8">
        <w:rPr>
          <w:rFonts w:asciiTheme="minorHAnsi" w:hAnsiTheme="minorHAnsi" w:cstheme="minorHAnsi"/>
          <w:b/>
          <w:bCs/>
        </w:rPr>
        <w:t>Fleming, D.</w:t>
      </w:r>
      <w:r w:rsidR="0026240B" w:rsidRPr="00AD5FF8">
        <w:rPr>
          <w:rFonts w:asciiTheme="minorHAnsi" w:hAnsiTheme="minorHAnsi" w:cstheme="minorHAnsi"/>
        </w:rPr>
        <w:t xml:space="preserve"> (1994). Workshop: Job prospects in Adult ESL. Toronto Board of Education Learners Conference.</w:t>
      </w:r>
    </w:p>
    <w:p w14:paraId="31EA99C9" w14:textId="456D6902" w:rsidR="0026240B" w:rsidRPr="00AD5FF8" w:rsidRDefault="00FD5688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7</w:t>
      </w:r>
      <w:r w:rsidR="0026240B" w:rsidRPr="00AD5FF8">
        <w:rPr>
          <w:rFonts w:asciiTheme="minorHAnsi" w:hAnsiTheme="minorHAnsi" w:cstheme="minorHAnsi"/>
        </w:rPr>
        <w:t>.</w:t>
      </w:r>
      <w:r w:rsidR="0026240B" w:rsidRPr="00AD5FF8">
        <w:rPr>
          <w:rFonts w:asciiTheme="minorHAnsi" w:hAnsiTheme="minorHAnsi" w:cstheme="minorHAnsi"/>
        </w:rPr>
        <w:tab/>
      </w:r>
      <w:r w:rsidR="0026240B" w:rsidRPr="00AD5FF8">
        <w:rPr>
          <w:rFonts w:asciiTheme="minorHAnsi" w:hAnsiTheme="minorHAnsi" w:cstheme="minorHAnsi"/>
          <w:b/>
          <w:bCs/>
        </w:rPr>
        <w:t>Fleming, D</w:t>
      </w:r>
      <w:r w:rsidR="0026240B" w:rsidRPr="00AD5FF8">
        <w:rPr>
          <w:rFonts w:asciiTheme="minorHAnsi" w:hAnsiTheme="minorHAnsi" w:cstheme="minorHAnsi"/>
        </w:rPr>
        <w:t>. (1992). Workshop: Useful aspects of adult ESL methods for secondary school teachers. Toronto Board of Education Staff Development.</w:t>
      </w:r>
    </w:p>
    <w:p w14:paraId="61E14F36" w14:textId="5D3F16FF" w:rsidR="0026240B" w:rsidRPr="00AD5FF8" w:rsidRDefault="00FD5688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6</w:t>
      </w:r>
      <w:r w:rsidR="0026240B" w:rsidRPr="00AD5FF8">
        <w:rPr>
          <w:rFonts w:asciiTheme="minorHAnsi" w:hAnsiTheme="minorHAnsi" w:cstheme="minorHAnsi"/>
        </w:rPr>
        <w:t>.</w:t>
      </w:r>
      <w:r w:rsidR="0026240B" w:rsidRPr="00AD5FF8">
        <w:rPr>
          <w:rFonts w:asciiTheme="minorHAnsi" w:hAnsiTheme="minorHAnsi" w:cstheme="minorHAnsi"/>
        </w:rPr>
        <w:tab/>
      </w:r>
      <w:r w:rsidR="0026240B" w:rsidRPr="00AD5FF8">
        <w:rPr>
          <w:rFonts w:asciiTheme="minorHAnsi" w:hAnsiTheme="minorHAnsi" w:cstheme="minorHAnsi"/>
          <w:b/>
          <w:bCs/>
        </w:rPr>
        <w:t>Fleming, D.</w:t>
      </w:r>
      <w:r w:rsidR="0026240B" w:rsidRPr="00AD5FF8">
        <w:rPr>
          <w:rFonts w:asciiTheme="minorHAnsi" w:hAnsiTheme="minorHAnsi" w:cstheme="minorHAnsi"/>
        </w:rPr>
        <w:t xml:space="preserve"> (1992). Workshop: Racial incident procedures. Toronto Board of Education.</w:t>
      </w:r>
    </w:p>
    <w:p w14:paraId="4FD36501" w14:textId="421C5A2E" w:rsidR="0026240B" w:rsidRPr="00AD5FF8" w:rsidRDefault="00FD5688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5</w:t>
      </w:r>
      <w:r w:rsidR="0026240B" w:rsidRPr="00AD5FF8">
        <w:rPr>
          <w:rFonts w:asciiTheme="minorHAnsi" w:hAnsiTheme="minorHAnsi" w:cstheme="minorHAnsi"/>
        </w:rPr>
        <w:t>.</w:t>
      </w:r>
      <w:r w:rsidR="0026240B" w:rsidRPr="00AD5FF8">
        <w:rPr>
          <w:rFonts w:asciiTheme="minorHAnsi" w:hAnsiTheme="minorHAnsi" w:cstheme="minorHAnsi"/>
        </w:rPr>
        <w:tab/>
      </w:r>
      <w:r w:rsidR="0026240B" w:rsidRPr="00AD5FF8">
        <w:rPr>
          <w:rFonts w:asciiTheme="minorHAnsi" w:hAnsiTheme="minorHAnsi" w:cstheme="minorHAnsi"/>
          <w:b/>
          <w:bCs/>
        </w:rPr>
        <w:t>Fleming, D</w:t>
      </w:r>
      <w:r w:rsidR="0026240B" w:rsidRPr="00AD5FF8">
        <w:rPr>
          <w:rFonts w:asciiTheme="minorHAnsi" w:hAnsiTheme="minorHAnsi" w:cstheme="minorHAnsi"/>
        </w:rPr>
        <w:t>. (1991). Workshop: Goals and objectives in multicultural workplace programs. Toronto Board of Education Staff Development.</w:t>
      </w:r>
    </w:p>
    <w:p w14:paraId="7602AD70" w14:textId="610619E5" w:rsidR="0026240B" w:rsidRPr="00AD5FF8" w:rsidRDefault="00FD5688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4</w:t>
      </w:r>
      <w:r w:rsidR="0026240B" w:rsidRPr="00AD5FF8">
        <w:rPr>
          <w:rFonts w:asciiTheme="minorHAnsi" w:hAnsiTheme="minorHAnsi" w:cstheme="minorHAnsi"/>
        </w:rPr>
        <w:t>.</w:t>
      </w:r>
      <w:r w:rsidR="0026240B" w:rsidRPr="00AD5FF8">
        <w:rPr>
          <w:rFonts w:asciiTheme="minorHAnsi" w:hAnsiTheme="minorHAnsi" w:cstheme="minorHAnsi"/>
        </w:rPr>
        <w:tab/>
      </w:r>
      <w:r w:rsidR="0026240B" w:rsidRPr="00AD5FF8">
        <w:rPr>
          <w:rFonts w:asciiTheme="minorHAnsi" w:hAnsiTheme="minorHAnsi" w:cstheme="minorHAnsi"/>
          <w:b/>
          <w:bCs/>
        </w:rPr>
        <w:t>Fleming, D.</w:t>
      </w:r>
      <w:r w:rsidR="0026240B" w:rsidRPr="00AD5FF8">
        <w:rPr>
          <w:rFonts w:asciiTheme="minorHAnsi" w:hAnsiTheme="minorHAnsi" w:cstheme="minorHAnsi"/>
        </w:rPr>
        <w:t xml:space="preserve"> (1991). Workshop: Anti-racist education. Toronto Board of Education Learners Conference.</w:t>
      </w:r>
    </w:p>
    <w:p w14:paraId="759088F3" w14:textId="16221DC3" w:rsidR="0026240B" w:rsidRPr="00AD5FF8" w:rsidRDefault="0026240B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3.</w:t>
      </w:r>
      <w:r w:rsidRPr="00AD5FF8">
        <w:rPr>
          <w:rFonts w:asciiTheme="minorHAnsi" w:hAnsiTheme="minorHAnsi" w:cstheme="minorHAnsi"/>
        </w:rPr>
        <w:tab/>
      </w:r>
      <w:r w:rsidRPr="00AD5FF8">
        <w:rPr>
          <w:rFonts w:asciiTheme="minorHAnsi" w:hAnsiTheme="minorHAnsi" w:cstheme="minorHAnsi"/>
          <w:b/>
          <w:bCs/>
        </w:rPr>
        <w:t>Fleming, D.</w:t>
      </w:r>
      <w:r w:rsidRPr="00AD5FF8">
        <w:rPr>
          <w:rFonts w:asciiTheme="minorHAnsi" w:hAnsiTheme="minorHAnsi" w:cstheme="minorHAnsi"/>
        </w:rPr>
        <w:t xml:space="preserve"> (1991). Workshop: Anti-racist education in the adult ESL classroom. Toronto Board of Education Staff Development.</w:t>
      </w:r>
    </w:p>
    <w:p w14:paraId="4AA661F8" w14:textId="7AD46AE1" w:rsidR="0026240B" w:rsidRPr="00AD5FF8" w:rsidRDefault="0026240B" w:rsidP="003D3C77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2.</w:t>
      </w:r>
      <w:r w:rsidRPr="00AD5FF8">
        <w:rPr>
          <w:rFonts w:asciiTheme="minorHAnsi" w:hAnsiTheme="minorHAnsi" w:cstheme="minorHAnsi"/>
        </w:rPr>
        <w:tab/>
      </w:r>
      <w:r w:rsidRPr="00AD5FF8">
        <w:rPr>
          <w:rFonts w:asciiTheme="minorHAnsi" w:hAnsiTheme="minorHAnsi" w:cstheme="minorHAnsi"/>
          <w:b/>
          <w:bCs/>
        </w:rPr>
        <w:t>Fleming, D</w:t>
      </w:r>
      <w:r w:rsidRPr="00AD5FF8">
        <w:rPr>
          <w:rFonts w:asciiTheme="minorHAnsi" w:hAnsiTheme="minorHAnsi" w:cstheme="minorHAnsi"/>
        </w:rPr>
        <w:t>. (1990). Workshop: Wife-Assault prevention education. Toronto Board of Education Staff Development.</w:t>
      </w:r>
    </w:p>
    <w:p w14:paraId="30CF1F2B" w14:textId="51F2B702" w:rsidR="00A140B2" w:rsidRDefault="0026240B" w:rsidP="00DA65E4">
      <w:pPr>
        <w:pStyle w:val="UNIWebCitation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1.</w:t>
      </w:r>
      <w:r w:rsidRPr="00AD5FF8">
        <w:rPr>
          <w:rFonts w:asciiTheme="minorHAnsi" w:hAnsiTheme="minorHAnsi" w:cstheme="minorHAnsi"/>
        </w:rPr>
        <w:tab/>
      </w:r>
      <w:r w:rsidRPr="00AD5FF8">
        <w:rPr>
          <w:rFonts w:asciiTheme="minorHAnsi" w:hAnsiTheme="minorHAnsi" w:cstheme="minorHAnsi"/>
          <w:b/>
          <w:bCs/>
        </w:rPr>
        <w:t>Fleming, D</w:t>
      </w:r>
      <w:r w:rsidRPr="00AD5FF8">
        <w:rPr>
          <w:rFonts w:asciiTheme="minorHAnsi" w:hAnsiTheme="minorHAnsi" w:cstheme="minorHAnsi"/>
        </w:rPr>
        <w:t>. (1989). Workshop: Curriculum writing: Some basic steps. Toronto Board of Education Staff Development.</w:t>
      </w:r>
    </w:p>
    <w:p w14:paraId="6763A263" w14:textId="77777777" w:rsidR="00DA65E4" w:rsidRPr="00AD5FF8" w:rsidRDefault="00DA65E4" w:rsidP="00DA65E4">
      <w:pPr>
        <w:pStyle w:val="UNIWebCitation"/>
        <w:spacing w:line="240" w:lineRule="auto"/>
        <w:rPr>
          <w:rStyle w:val="UNIWebDefaultFont"/>
          <w:rFonts w:asciiTheme="minorHAnsi" w:hAnsiTheme="minorHAnsi" w:cstheme="minorHAnsi"/>
        </w:rPr>
      </w:pPr>
    </w:p>
    <w:p w14:paraId="18F242BC" w14:textId="4EF237C3" w:rsidR="00DE6829" w:rsidRPr="00AD5FF8" w:rsidRDefault="00DE6829" w:rsidP="003D3C77">
      <w:pPr>
        <w:pStyle w:val="UNIWebCitation"/>
        <w:spacing w:line="240" w:lineRule="auto"/>
        <w:ind w:left="0" w:firstLine="0"/>
        <w:rPr>
          <w:rStyle w:val="UNIWebDefaultFont"/>
          <w:rFonts w:asciiTheme="minorHAnsi" w:hAnsiTheme="minorHAnsi" w:cstheme="minorHAnsi"/>
          <w:b/>
          <w:bCs/>
        </w:rPr>
      </w:pPr>
      <w:r w:rsidRPr="00AD5FF8">
        <w:rPr>
          <w:rStyle w:val="UNIWebDefaultFont"/>
          <w:rFonts w:asciiTheme="minorHAnsi" w:hAnsiTheme="minorHAnsi" w:cstheme="minorHAnsi"/>
          <w:b/>
          <w:bCs/>
        </w:rPr>
        <w:t>CONFERENCE PRESENTATIONS</w:t>
      </w:r>
      <w:r w:rsidR="009F058C" w:rsidRPr="00AD5FF8">
        <w:rPr>
          <w:rStyle w:val="UNIWebDefaultFont"/>
          <w:rFonts w:asciiTheme="minorHAnsi" w:hAnsiTheme="minorHAnsi" w:cstheme="minorHAnsi"/>
          <w:b/>
          <w:bCs/>
        </w:rPr>
        <w:t xml:space="preserve"> </w:t>
      </w:r>
    </w:p>
    <w:p w14:paraId="43E5045E" w14:textId="21AA6769" w:rsidR="00772E27" w:rsidRPr="00772E27" w:rsidRDefault="00772E27" w:rsidP="00772E27">
      <w:pPr>
        <w:spacing w:after="0" w:line="240" w:lineRule="auto"/>
        <w:rPr>
          <w:rFonts w:asciiTheme="minorHAnsi" w:hAnsiTheme="minorHAnsi" w:cstheme="minorHAnsi"/>
          <w:bCs/>
          <w:lang w:val="en-CA"/>
        </w:rPr>
      </w:pPr>
      <w:bookmarkStart w:id="30" w:name="_Hlk36649597"/>
    </w:p>
    <w:p w14:paraId="2382A0C4" w14:textId="4EEAC8CD" w:rsidR="00713BAE" w:rsidRDefault="00713BAE" w:rsidP="007C68AF">
      <w:pPr>
        <w:pStyle w:val="ListParagraph"/>
        <w:numPr>
          <w:ilvl w:val="0"/>
          <w:numId w:val="103"/>
        </w:numPr>
        <w:rPr>
          <w:rFonts w:asciiTheme="minorHAnsi" w:hAnsiTheme="minorHAnsi" w:cstheme="minorHAnsi"/>
        </w:rPr>
      </w:pPr>
      <w:r w:rsidRPr="00713BAE">
        <w:rPr>
          <w:rFonts w:asciiTheme="minorHAnsi" w:hAnsiTheme="minorHAnsi" w:cstheme="minorHAnsi"/>
        </w:rPr>
        <w:t xml:space="preserve">Bangou, F., </w:t>
      </w:r>
      <w:r>
        <w:rPr>
          <w:rFonts w:asciiTheme="minorHAnsi" w:hAnsiTheme="minorHAnsi" w:cstheme="minorHAnsi"/>
        </w:rPr>
        <w:t>Smith, C.,</w:t>
      </w:r>
      <w:r w:rsidRPr="00713BAE">
        <w:rPr>
          <w:rFonts w:asciiTheme="minorHAnsi" w:hAnsiTheme="minorHAnsi" w:cstheme="minorHAnsi"/>
        </w:rPr>
        <w:t xml:space="preserve"> Fleming, D. (</w:t>
      </w:r>
      <w:r>
        <w:rPr>
          <w:rFonts w:asciiTheme="minorHAnsi" w:hAnsiTheme="minorHAnsi" w:cstheme="minorHAnsi"/>
        </w:rPr>
        <w:t xml:space="preserve">August, </w:t>
      </w:r>
      <w:r w:rsidRPr="00713BAE">
        <w:rPr>
          <w:rFonts w:asciiTheme="minorHAnsi" w:hAnsiTheme="minorHAnsi" w:cstheme="minorHAnsi"/>
        </w:rPr>
        <w:t>2024). Using digital technologies to mobilize plurilingual and inclusive teaching practices</w:t>
      </w:r>
      <w:r>
        <w:rPr>
          <w:rFonts w:asciiTheme="minorHAnsi" w:hAnsiTheme="minorHAnsi" w:cstheme="minorHAnsi"/>
        </w:rPr>
        <w:t>.</w:t>
      </w:r>
      <w:r w:rsidRPr="00713BAE">
        <w:rPr>
          <w:rFonts w:asciiTheme="minorHAnsi" w:hAnsiTheme="minorHAnsi" w:cstheme="minorHAnsi"/>
        </w:rPr>
        <w:t xml:space="preserve"> International Association of Applied Linguistics</w:t>
      </w:r>
      <w:r>
        <w:rPr>
          <w:rFonts w:asciiTheme="minorHAnsi" w:hAnsiTheme="minorHAnsi" w:cstheme="minorHAnsi"/>
        </w:rPr>
        <w:t>. Kuala L</w:t>
      </w:r>
      <w:r w:rsidRPr="00713BAE">
        <w:rPr>
          <w:rFonts w:asciiTheme="minorHAnsi" w:hAnsiTheme="minorHAnsi" w:cstheme="minorHAnsi"/>
        </w:rPr>
        <w:t>umpur</w:t>
      </w:r>
      <w:r>
        <w:rPr>
          <w:rFonts w:asciiTheme="minorHAnsi" w:hAnsiTheme="minorHAnsi" w:cstheme="minorHAnsi"/>
        </w:rPr>
        <w:t>, Malaysia.</w:t>
      </w:r>
    </w:p>
    <w:p w14:paraId="4A749C2F" w14:textId="54322A03" w:rsidR="00F00AB9" w:rsidRPr="00F00AB9" w:rsidRDefault="00F00AB9" w:rsidP="007C68AF">
      <w:pPr>
        <w:pStyle w:val="ListParagraph"/>
        <w:numPr>
          <w:ilvl w:val="0"/>
          <w:numId w:val="102"/>
        </w:numPr>
        <w:rPr>
          <w:rFonts w:asciiTheme="minorHAnsi" w:hAnsiTheme="minorHAnsi" w:cstheme="minorHAnsi"/>
        </w:rPr>
      </w:pPr>
      <w:r w:rsidRPr="00F00AB9">
        <w:rPr>
          <w:rFonts w:asciiTheme="minorHAnsi" w:hAnsiTheme="minorHAnsi" w:cstheme="minorHAnsi"/>
        </w:rPr>
        <w:t xml:space="preserve">Bangou, F., </w:t>
      </w:r>
      <w:r w:rsidRPr="00F00AB9">
        <w:rPr>
          <w:rFonts w:asciiTheme="minorHAnsi" w:hAnsiTheme="minorHAnsi" w:cstheme="minorHAnsi"/>
          <w:color w:val="424242"/>
          <w:shd w:val="clear" w:color="auto" w:fill="FFFFFF"/>
        </w:rPr>
        <w:t>​</w:t>
      </w:r>
      <w:r w:rsidRPr="00F00AB9">
        <w:rPr>
          <w:rStyle w:val="pu1yl"/>
          <w:rFonts w:asciiTheme="minorHAnsi" w:hAnsiTheme="minorHAnsi" w:cstheme="minorHAnsi"/>
          <w:color w:val="424242"/>
          <w:bdr w:val="none" w:sz="0" w:space="0" w:color="auto" w:frame="1"/>
          <w:shd w:val="clear" w:color="auto" w:fill="FFFFFF"/>
        </w:rPr>
        <w:t>Thibeault, J., Fleuret, C.,</w:t>
      </w:r>
      <w:r w:rsidRPr="00F00AB9">
        <w:rPr>
          <w:rFonts w:asciiTheme="minorHAnsi" w:hAnsiTheme="minorHAnsi" w:cstheme="minorHAnsi"/>
          <w:color w:val="424242"/>
          <w:shd w:val="clear" w:color="auto" w:fill="FFFFFF"/>
        </w:rPr>
        <w:t xml:space="preserve"> ​</w:t>
      </w:r>
      <w:r w:rsidRPr="00F00AB9">
        <w:rPr>
          <w:rStyle w:val="pu1yl"/>
          <w:rFonts w:asciiTheme="minorHAnsi" w:hAnsiTheme="minorHAnsi" w:cstheme="minorHAnsi"/>
          <w:color w:val="424242"/>
          <w:bdr w:val="none" w:sz="0" w:space="0" w:color="auto" w:frame="1"/>
          <w:shd w:val="clear" w:color="auto" w:fill="FFFFFF"/>
        </w:rPr>
        <w:t xml:space="preserve"> </w:t>
      </w:r>
      <w:r w:rsidRPr="00F00AB9">
        <w:rPr>
          <w:rStyle w:val="pu1yl"/>
          <w:rFonts w:asciiTheme="minorHAnsi" w:hAnsiTheme="minorHAnsi" w:cstheme="minorHAnsi"/>
          <w:b/>
          <w:color w:val="424242"/>
          <w:bdr w:val="none" w:sz="0" w:space="0" w:color="auto" w:frame="1"/>
          <w:shd w:val="clear" w:color="auto" w:fill="FFFFFF"/>
        </w:rPr>
        <w:t xml:space="preserve">Fleming, D. </w:t>
      </w:r>
      <w:r w:rsidRPr="00F00AB9">
        <w:rPr>
          <w:rFonts w:asciiTheme="minorHAnsi" w:hAnsiTheme="minorHAnsi" w:cstheme="minorHAnsi"/>
          <w:b/>
          <w:color w:val="424242"/>
          <w:shd w:val="clear" w:color="auto" w:fill="FFFFFF"/>
        </w:rPr>
        <w:t>​</w:t>
      </w:r>
      <w:r w:rsidRPr="00F00AB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April </w:t>
      </w:r>
      <w:r w:rsidRPr="00F00AB9">
        <w:rPr>
          <w:rFonts w:asciiTheme="minorHAnsi" w:hAnsiTheme="minorHAnsi" w:cstheme="minorHAnsi"/>
        </w:rPr>
        <w:t>2024). Using digital technologies to mobilize plurilingual and inclusive teaching p</w:t>
      </w:r>
      <w:r>
        <w:rPr>
          <w:rFonts w:asciiTheme="minorHAnsi" w:hAnsiTheme="minorHAnsi" w:cstheme="minorHAnsi"/>
        </w:rPr>
        <w:t>ractices: The c</w:t>
      </w:r>
      <w:r w:rsidRPr="00F00AB9">
        <w:rPr>
          <w:rFonts w:asciiTheme="minorHAnsi" w:hAnsiTheme="minorHAnsi" w:cstheme="minorHAnsi"/>
        </w:rPr>
        <w:t xml:space="preserve">ase of Ontario, Canada. </w:t>
      </w:r>
      <w:r w:rsidRPr="00F00AB9">
        <w:rPr>
          <w:rFonts w:asciiTheme="minorHAnsi" w:hAnsiTheme="minorHAnsi" w:cstheme="minorHAnsi"/>
          <w:i/>
        </w:rPr>
        <w:t>American Association for Applied Linguistics</w:t>
      </w:r>
      <w:r w:rsidRPr="00F00AB9">
        <w:rPr>
          <w:rFonts w:asciiTheme="minorHAnsi" w:hAnsiTheme="minorHAnsi" w:cstheme="minorHAnsi"/>
        </w:rPr>
        <w:t xml:space="preserve"> Houston TX. </w:t>
      </w:r>
    </w:p>
    <w:p w14:paraId="7ABD3BD9" w14:textId="255B8AB5" w:rsidR="00AC0517" w:rsidRPr="00AC0517" w:rsidRDefault="00AC0517" w:rsidP="007C68AF">
      <w:pPr>
        <w:pStyle w:val="ListParagraph"/>
        <w:numPr>
          <w:ilvl w:val="0"/>
          <w:numId w:val="101"/>
        </w:numPr>
        <w:spacing w:after="0" w:line="240" w:lineRule="auto"/>
        <w:rPr>
          <w:rFonts w:asciiTheme="minorHAnsi" w:hAnsiTheme="minorHAnsi" w:cstheme="minorHAnsi"/>
          <w:bCs/>
          <w:lang w:val="en-CA"/>
        </w:rPr>
      </w:pPr>
      <w:r w:rsidRPr="00F00AB9">
        <w:rPr>
          <w:rFonts w:asciiTheme="minorHAnsi" w:hAnsiTheme="minorHAnsi" w:cstheme="minorHAnsi"/>
          <w:bCs/>
          <w:lang w:val="en-CA"/>
        </w:rPr>
        <w:t xml:space="preserve">Bangou, F., </w:t>
      </w:r>
      <w:r w:rsidR="007A7102" w:rsidRPr="00F00AB9">
        <w:rPr>
          <w:rFonts w:asciiTheme="minorHAnsi" w:hAnsiTheme="minorHAnsi" w:cstheme="minorHAnsi"/>
          <w:bCs/>
          <w:lang w:val="en-CA"/>
        </w:rPr>
        <w:t xml:space="preserve">Smith, C., Kosiol, H., Savard, C., </w:t>
      </w:r>
      <w:r w:rsidRPr="00F00AB9">
        <w:rPr>
          <w:rFonts w:asciiTheme="minorHAnsi" w:hAnsiTheme="minorHAnsi" w:cstheme="minorHAnsi"/>
          <w:b/>
          <w:lang w:val="en-CA"/>
        </w:rPr>
        <w:t>Fleming, D.</w:t>
      </w:r>
      <w:r w:rsidRPr="00F00AB9">
        <w:rPr>
          <w:rFonts w:asciiTheme="minorHAnsi" w:hAnsiTheme="minorHAnsi" w:cstheme="minorHAnsi"/>
          <w:bCs/>
          <w:lang w:val="en-CA"/>
        </w:rPr>
        <w:t xml:space="preserve"> </w:t>
      </w:r>
      <w:r w:rsidR="007A7102" w:rsidRPr="00F00AB9">
        <w:rPr>
          <w:rFonts w:asciiTheme="minorHAnsi" w:hAnsiTheme="minorHAnsi" w:cstheme="minorHAnsi"/>
          <w:bCs/>
          <w:lang w:val="en-CA"/>
        </w:rPr>
        <w:t xml:space="preserve">&amp; Fleuret, C. </w:t>
      </w:r>
      <w:r w:rsidRPr="00F00AB9">
        <w:rPr>
          <w:rFonts w:asciiTheme="minorHAnsi" w:hAnsiTheme="minorHAnsi" w:cstheme="minorHAnsi"/>
          <w:bCs/>
          <w:lang w:val="en-CA"/>
        </w:rPr>
        <w:t>(May, 2023)</w:t>
      </w:r>
      <w:r w:rsidR="007A7102" w:rsidRPr="00F00AB9">
        <w:rPr>
          <w:rFonts w:asciiTheme="minorHAnsi" w:hAnsiTheme="minorHAnsi" w:cstheme="minorHAnsi"/>
          <w:bCs/>
          <w:lang w:val="en-CA"/>
        </w:rPr>
        <w:t>. Using digital technologies with (im)migrant bi/Plurilingual students: A systemic review of current research.</w:t>
      </w:r>
      <w:r w:rsidRPr="00F00AB9">
        <w:rPr>
          <w:rFonts w:asciiTheme="minorHAnsi" w:hAnsiTheme="minorHAnsi" w:cstheme="minorHAnsi"/>
          <w:bCs/>
          <w:i/>
          <w:lang w:val="en-CA"/>
        </w:rPr>
        <w:t xml:space="preserve"> Canadian Centre for Studies and Research on Bilingualism and Language Planning Conference. </w:t>
      </w:r>
      <w:r>
        <w:rPr>
          <w:rFonts w:asciiTheme="minorHAnsi" w:hAnsiTheme="minorHAnsi" w:cstheme="minorHAnsi"/>
          <w:bCs/>
          <w:lang w:val="en-CA"/>
        </w:rPr>
        <w:t>Ottawa, ON.</w:t>
      </w:r>
    </w:p>
    <w:p w14:paraId="3F8C4E30" w14:textId="04EC5D20" w:rsidR="00B5133B" w:rsidRPr="00B5133B" w:rsidRDefault="00B5133B" w:rsidP="007C68AF">
      <w:pPr>
        <w:pStyle w:val="ListParagraph"/>
        <w:numPr>
          <w:ilvl w:val="0"/>
          <w:numId w:val="96"/>
        </w:numPr>
        <w:spacing w:after="0" w:line="240" w:lineRule="auto"/>
        <w:rPr>
          <w:rFonts w:asciiTheme="minorHAnsi" w:hAnsiTheme="minorHAnsi" w:cstheme="minorHAnsi"/>
          <w:bCs/>
        </w:rPr>
      </w:pPr>
      <w:r w:rsidRPr="00B5133B">
        <w:rPr>
          <w:rFonts w:asciiTheme="minorHAnsi" w:hAnsiTheme="minorHAnsi" w:cstheme="minorHAnsi"/>
          <w:b/>
        </w:rPr>
        <w:t>Fleming, D</w:t>
      </w:r>
      <w:r>
        <w:rPr>
          <w:rFonts w:asciiTheme="minorHAnsi" w:hAnsiTheme="minorHAnsi" w:cstheme="minorHAnsi"/>
          <w:bCs/>
        </w:rPr>
        <w:t xml:space="preserve">. (February 2023). </w:t>
      </w:r>
      <w:r w:rsidRPr="00B5133B">
        <w:rPr>
          <w:rFonts w:asciiTheme="minorHAnsi" w:hAnsiTheme="minorHAnsi" w:cstheme="minorHAnsi"/>
          <w:bCs/>
        </w:rPr>
        <w:t>Exploring false consciousness and ideological norms through the Deleuzian critique of the native speaker</w:t>
      </w:r>
      <w:r>
        <w:rPr>
          <w:rFonts w:asciiTheme="minorHAnsi" w:hAnsiTheme="minorHAnsi" w:cstheme="minorHAnsi"/>
          <w:bCs/>
        </w:rPr>
        <w:t xml:space="preserve">. </w:t>
      </w:r>
      <w:r w:rsidR="00DA0362" w:rsidRPr="00F00AB9">
        <w:rPr>
          <w:rFonts w:asciiTheme="minorHAnsi" w:hAnsiTheme="minorHAnsi" w:cstheme="minorHAnsi"/>
          <w:bCs/>
          <w:i/>
        </w:rPr>
        <w:t>Comparative</w:t>
      </w:r>
      <w:r w:rsidRPr="00F00AB9">
        <w:rPr>
          <w:rFonts w:asciiTheme="minorHAnsi" w:hAnsiTheme="minorHAnsi" w:cstheme="minorHAnsi"/>
          <w:bCs/>
          <w:i/>
        </w:rPr>
        <w:t xml:space="preserve"> </w:t>
      </w:r>
      <w:r w:rsidR="00DA0362" w:rsidRPr="00F00AB9">
        <w:rPr>
          <w:rFonts w:asciiTheme="minorHAnsi" w:hAnsiTheme="minorHAnsi" w:cstheme="minorHAnsi"/>
          <w:bCs/>
          <w:i/>
        </w:rPr>
        <w:t>and International Education Society.</w:t>
      </w:r>
      <w:r w:rsidR="00DA0362">
        <w:rPr>
          <w:rFonts w:asciiTheme="minorHAnsi" w:hAnsiTheme="minorHAnsi" w:cstheme="minorHAnsi"/>
          <w:bCs/>
        </w:rPr>
        <w:t xml:space="preserve"> Washington, D.C.</w:t>
      </w:r>
    </w:p>
    <w:p w14:paraId="2AA6F2E2" w14:textId="2230A73B" w:rsidR="00E9314B" w:rsidRPr="00AD5FF8" w:rsidRDefault="00E9314B" w:rsidP="007C68AF">
      <w:pPr>
        <w:pStyle w:val="ListParagraph"/>
        <w:numPr>
          <w:ilvl w:val="0"/>
          <w:numId w:val="94"/>
        </w:numPr>
        <w:spacing w:after="0" w:line="240" w:lineRule="auto"/>
        <w:rPr>
          <w:rFonts w:asciiTheme="minorHAnsi" w:hAnsiTheme="minorHAnsi" w:cstheme="minorHAnsi"/>
          <w:bCs/>
        </w:rPr>
      </w:pPr>
      <w:r w:rsidRPr="00AD5FF8">
        <w:rPr>
          <w:rFonts w:asciiTheme="minorHAnsi" w:hAnsiTheme="minorHAnsi" w:cstheme="minorHAnsi"/>
          <w:b/>
          <w:color w:val="000000"/>
          <w:lang w:eastAsia="en-US"/>
        </w:rPr>
        <w:t>Fleming, D.</w:t>
      </w:r>
      <w:r w:rsidRPr="00AD5FF8">
        <w:rPr>
          <w:rFonts w:asciiTheme="minorHAnsi" w:hAnsiTheme="minorHAnsi" w:cstheme="minorHAnsi"/>
          <w:bCs/>
          <w:color w:val="000000"/>
          <w:lang w:eastAsia="en-US"/>
        </w:rPr>
        <w:t xml:space="preserve"> (</w:t>
      </w:r>
      <w:r w:rsidR="009A1EB7">
        <w:rPr>
          <w:rFonts w:asciiTheme="minorHAnsi" w:hAnsiTheme="minorHAnsi" w:cstheme="minorHAnsi"/>
          <w:bCs/>
          <w:color w:val="000000"/>
          <w:lang w:eastAsia="en-US"/>
        </w:rPr>
        <w:t xml:space="preserve">September, </w:t>
      </w:r>
      <w:r w:rsidRPr="00AD5FF8">
        <w:rPr>
          <w:rFonts w:asciiTheme="minorHAnsi" w:hAnsiTheme="minorHAnsi" w:cstheme="minorHAnsi"/>
          <w:bCs/>
          <w:color w:val="000000"/>
          <w:lang w:eastAsia="en-US"/>
        </w:rPr>
        <w:t xml:space="preserve">2022). Breaking colonization in the teaching of English as an international language: The native speaker and Deleuze’s becoming. </w:t>
      </w:r>
      <w:r w:rsidRPr="007B088B">
        <w:rPr>
          <w:rFonts w:asciiTheme="minorHAnsi" w:hAnsiTheme="minorHAnsi" w:cstheme="minorHAnsi"/>
          <w:bCs/>
          <w:i/>
          <w:iCs/>
          <w:color w:val="000000"/>
          <w:lang w:eastAsia="en-US"/>
        </w:rPr>
        <w:t>Taboo in Language, Culture and Communication.</w:t>
      </w:r>
      <w:r w:rsidRPr="00AD5FF8">
        <w:rPr>
          <w:rFonts w:asciiTheme="minorHAnsi" w:hAnsiTheme="minorHAnsi" w:cstheme="minorHAnsi"/>
          <w:bCs/>
          <w:color w:val="000000"/>
          <w:lang w:eastAsia="en-US"/>
        </w:rPr>
        <w:t xml:space="preserve"> Rome, Italy.</w:t>
      </w:r>
    </w:p>
    <w:p w14:paraId="191200AE" w14:textId="6046F0ED" w:rsidR="0080211A" w:rsidRDefault="0080211A" w:rsidP="007C68AF">
      <w:pPr>
        <w:pStyle w:val="ListParagraph"/>
        <w:numPr>
          <w:ilvl w:val="0"/>
          <w:numId w:val="92"/>
        </w:numPr>
        <w:spacing w:after="0" w:line="240" w:lineRule="auto"/>
        <w:rPr>
          <w:rFonts w:asciiTheme="minorHAnsi" w:hAnsiTheme="minorHAnsi" w:cstheme="minorHAnsi"/>
          <w:bCs/>
        </w:rPr>
      </w:pPr>
      <w:r w:rsidRPr="0080211A">
        <w:rPr>
          <w:rFonts w:asciiTheme="minorHAnsi" w:hAnsiTheme="minorHAnsi" w:cstheme="minorHAnsi"/>
          <w:bCs/>
        </w:rPr>
        <w:t xml:space="preserve">Vasilopoulos, G. </w:t>
      </w:r>
      <w:r>
        <w:rPr>
          <w:rFonts w:asciiTheme="minorHAnsi" w:hAnsiTheme="minorHAnsi" w:cstheme="minorHAnsi"/>
          <w:bCs/>
        </w:rPr>
        <w:t xml:space="preserve">&amp; </w:t>
      </w:r>
      <w:r w:rsidRPr="0080211A">
        <w:rPr>
          <w:rFonts w:asciiTheme="minorHAnsi" w:hAnsiTheme="minorHAnsi" w:cstheme="minorHAnsi"/>
          <w:b/>
        </w:rPr>
        <w:t>Fleming, D.</w:t>
      </w:r>
      <w:r w:rsidRPr="0080211A">
        <w:rPr>
          <w:rFonts w:asciiTheme="minorHAnsi" w:hAnsiTheme="minorHAnsi" w:cstheme="minorHAnsi"/>
          <w:bCs/>
        </w:rPr>
        <w:t xml:space="preserve"> (20</w:t>
      </w:r>
      <w:r>
        <w:rPr>
          <w:rFonts w:asciiTheme="minorHAnsi" w:hAnsiTheme="minorHAnsi" w:cstheme="minorHAnsi"/>
          <w:bCs/>
        </w:rPr>
        <w:t>21</w:t>
      </w:r>
      <w:r w:rsidRPr="0080211A">
        <w:rPr>
          <w:rFonts w:asciiTheme="minorHAnsi" w:hAnsiTheme="minorHAnsi" w:cstheme="minorHAnsi"/>
          <w:bCs/>
        </w:rPr>
        <w:t xml:space="preserve">). Epistemic </w:t>
      </w:r>
      <w:r>
        <w:rPr>
          <w:rFonts w:asciiTheme="minorHAnsi" w:hAnsiTheme="minorHAnsi" w:cstheme="minorHAnsi"/>
          <w:bCs/>
        </w:rPr>
        <w:t>d</w:t>
      </w:r>
      <w:r w:rsidRPr="0080211A">
        <w:rPr>
          <w:rFonts w:asciiTheme="minorHAnsi" w:hAnsiTheme="minorHAnsi" w:cstheme="minorHAnsi"/>
          <w:bCs/>
        </w:rPr>
        <w:t xml:space="preserve">ependency in Global ELT: Problematizing the </w:t>
      </w:r>
      <w:r>
        <w:rPr>
          <w:rFonts w:asciiTheme="minorHAnsi" w:hAnsiTheme="minorHAnsi" w:cstheme="minorHAnsi"/>
          <w:bCs/>
        </w:rPr>
        <w:t>r</w:t>
      </w:r>
      <w:r w:rsidRPr="0080211A">
        <w:rPr>
          <w:rFonts w:asciiTheme="minorHAnsi" w:hAnsiTheme="minorHAnsi" w:cstheme="minorHAnsi"/>
          <w:bCs/>
        </w:rPr>
        <w:t xml:space="preserve">eproduction of </w:t>
      </w:r>
      <w:r>
        <w:rPr>
          <w:rFonts w:asciiTheme="minorHAnsi" w:hAnsiTheme="minorHAnsi" w:cstheme="minorHAnsi"/>
          <w:bCs/>
        </w:rPr>
        <w:t>e</w:t>
      </w:r>
      <w:r w:rsidRPr="0080211A">
        <w:rPr>
          <w:rFonts w:asciiTheme="minorHAnsi" w:hAnsiTheme="minorHAnsi" w:cstheme="minorHAnsi"/>
          <w:bCs/>
        </w:rPr>
        <w:t xml:space="preserve">ducational </w:t>
      </w:r>
      <w:r>
        <w:rPr>
          <w:rFonts w:asciiTheme="minorHAnsi" w:hAnsiTheme="minorHAnsi" w:cstheme="minorHAnsi"/>
          <w:bCs/>
        </w:rPr>
        <w:t>i</w:t>
      </w:r>
      <w:r w:rsidRPr="0080211A">
        <w:rPr>
          <w:rFonts w:asciiTheme="minorHAnsi" w:hAnsiTheme="minorHAnsi" w:cstheme="minorHAnsi"/>
          <w:bCs/>
        </w:rPr>
        <w:t>nequalitie</w:t>
      </w:r>
      <w:r>
        <w:rPr>
          <w:rFonts w:asciiTheme="minorHAnsi" w:hAnsiTheme="minorHAnsi" w:cstheme="minorHAnsi"/>
          <w:bCs/>
        </w:rPr>
        <w:t xml:space="preserve">s. </w:t>
      </w:r>
      <w:r w:rsidRPr="0080211A">
        <w:rPr>
          <w:rFonts w:asciiTheme="minorHAnsi" w:hAnsiTheme="minorHAnsi" w:cstheme="minorHAnsi"/>
          <w:bCs/>
          <w:i/>
          <w:iCs/>
        </w:rPr>
        <w:t>The 6th Saarbrücken conference on Linguistics and Language Methodology</w:t>
      </w:r>
      <w:r w:rsidRPr="0080211A">
        <w:rPr>
          <w:rFonts w:asciiTheme="minorHAnsi" w:hAnsiTheme="minorHAnsi" w:cstheme="minorHAnsi"/>
          <w:bCs/>
        </w:rPr>
        <w:t xml:space="preserve">. Saarbrücken, Germany </w:t>
      </w:r>
      <w:r w:rsidR="007E1F53">
        <w:rPr>
          <w:rFonts w:asciiTheme="minorHAnsi" w:hAnsiTheme="minorHAnsi" w:cstheme="minorHAnsi"/>
          <w:bCs/>
        </w:rPr>
        <w:t>(on line).</w:t>
      </w:r>
    </w:p>
    <w:p w14:paraId="655ABE2C" w14:textId="1C95A89D" w:rsidR="00E9314B" w:rsidRPr="00AD5FF8" w:rsidRDefault="00A07B8F" w:rsidP="007C68AF">
      <w:pPr>
        <w:pStyle w:val="ListParagraph"/>
        <w:numPr>
          <w:ilvl w:val="0"/>
          <w:numId w:val="91"/>
        </w:numPr>
        <w:spacing w:after="0" w:line="240" w:lineRule="auto"/>
        <w:rPr>
          <w:rFonts w:asciiTheme="minorHAnsi" w:hAnsiTheme="minorHAnsi" w:cstheme="minorHAnsi"/>
          <w:bCs/>
        </w:rPr>
      </w:pPr>
      <w:r w:rsidRPr="00AD5FF8">
        <w:rPr>
          <w:rFonts w:asciiTheme="minorHAnsi" w:hAnsiTheme="minorHAnsi" w:cstheme="minorHAnsi"/>
          <w:bCs/>
        </w:rPr>
        <w:t xml:space="preserve">Holmes, K &amp; </w:t>
      </w:r>
      <w:r w:rsidRPr="00AD5FF8">
        <w:rPr>
          <w:rFonts w:asciiTheme="minorHAnsi" w:hAnsiTheme="minorHAnsi" w:cstheme="minorHAnsi"/>
          <w:b/>
        </w:rPr>
        <w:t>Fleming, D.</w:t>
      </w:r>
      <w:r w:rsidRPr="00AD5FF8">
        <w:rPr>
          <w:rFonts w:asciiTheme="minorHAnsi" w:hAnsiTheme="minorHAnsi" w:cstheme="minorHAnsi"/>
          <w:bCs/>
        </w:rPr>
        <w:t xml:space="preserve"> (202</w:t>
      </w:r>
      <w:r w:rsidR="003B689E">
        <w:rPr>
          <w:rFonts w:asciiTheme="minorHAnsi" w:hAnsiTheme="minorHAnsi" w:cstheme="minorHAnsi"/>
          <w:bCs/>
        </w:rPr>
        <w:t>1</w:t>
      </w:r>
      <w:r w:rsidRPr="00AD5FF8">
        <w:rPr>
          <w:rFonts w:asciiTheme="minorHAnsi" w:hAnsiTheme="minorHAnsi" w:cstheme="minorHAnsi"/>
          <w:bCs/>
        </w:rPr>
        <w:t>).</w:t>
      </w:r>
      <w:r w:rsidRPr="00AD5FF8">
        <w:rPr>
          <w:rFonts w:asciiTheme="minorHAnsi" w:hAnsiTheme="minorHAnsi" w:cstheme="minorHAnsi"/>
        </w:rPr>
        <w:t xml:space="preserve"> </w:t>
      </w:r>
      <w:r w:rsidRPr="00AD5FF8">
        <w:rPr>
          <w:rFonts w:asciiTheme="minorHAnsi" w:hAnsiTheme="minorHAnsi" w:cstheme="minorHAnsi"/>
          <w:bCs/>
        </w:rPr>
        <w:t xml:space="preserve">Constructing the self-sufficient citizen: Neoliberalism, citizenship, and language learning in the Canadian Language Benchmarks. </w:t>
      </w:r>
      <w:r w:rsidR="003B689E" w:rsidRPr="007B088B">
        <w:rPr>
          <w:rFonts w:asciiTheme="minorHAnsi" w:hAnsiTheme="minorHAnsi" w:cstheme="minorHAnsi"/>
          <w:bCs/>
          <w:i/>
          <w:iCs/>
        </w:rPr>
        <w:t>Language Policy and Planning</w:t>
      </w:r>
      <w:r w:rsidR="003B689E">
        <w:rPr>
          <w:rFonts w:asciiTheme="minorHAnsi" w:hAnsiTheme="minorHAnsi" w:cstheme="minorHAnsi"/>
          <w:bCs/>
        </w:rPr>
        <w:t xml:space="preserve">. </w:t>
      </w:r>
      <w:r w:rsidR="007B088B">
        <w:rPr>
          <w:rFonts w:asciiTheme="minorHAnsi" w:hAnsiTheme="minorHAnsi" w:cstheme="minorHAnsi"/>
          <w:bCs/>
        </w:rPr>
        <w:t>Montreal</w:t>
      </w:r>
      <w:r w:rsidR="003B689E">
        <w:rPr>
          <w:rFonts w:asciiTheme="minorHAnsi" w:hAnsiTheme="minorHAnsi" w:cstheme="minorHAnsi"/>
          <w:bCs/>
        </w:rPr>
        <w:t>, QC.</w:t>
      </w:r>
      <w:r w:rsidR="007B088B">
        <w:rPr>
          <w:rFonts w:asciiTheme="minorHAnsi" w:hAnsiTheme="minorHAnsi" w:cstheme="minorHAnsi"/>
          <w:bCs/>
        </w:rPr>
        <w:t xml:space="preserve"> (on-line)</w:t>
      </w:r>
      <w:r w:rsidR="007E1F53">
        <w:rPr>
          <w:rFonts w:asciiTheme="minorHAnsi" w:hAnsiTheme="minorHAnsi" w:cstheme="minorHAnsi"/>
          <w:bCs/>
        </w:rPr>
        <w:t>.</w:t>
      </w:r>
    </w:p>
    <w:p w14:paraId="5FF70EE1" w14:textId="347253D2" w:rsidR="00E9314B" w:rsidRPr="00AD5FF8" w:rsidRDefault="004F1594" w:rsidP="003D3C77">
      <w:pPr>
        <w:pStyle w:val="ListParagraph"/>
        <w:numPr>
          <w:ilvl w:val="0"/>
          <w:numId w:val="85"/>
        </w:numPr>
        <w:spacing w:after="0" w:line="240" w:lineRule="auto"/>
        <w:rPr>
          <w:rFonts w:asciiTheme="minorHAnsi" w:hAnsiTheme="minorHAnsi" w:cstheme="minorHAnsi"/>
          <w:bCs/>
        </w:rPr>
      </w:pPr>
      <w:r w:rsidRPr="00AD5FF8">
        <w:rPr>
          <w:rFonts w:asciiTheme="minorHAnsi" w:hAnsiTheme="minorHAnsi" w:cstheme="minorHAnsi"/>
          <w:bCs/>
        </w:rPr>
        <w:t xml:space="preserve">Vasilopoulos, E. &amp; </w:t>
      </w:r>
      <w:r w:rsidRPr="00AD5FF8">
        <w:rPr>
          <w:rFonts w:asciiTheme="minorHAnsi" w:hAnsiTheme="minorHAnsi" w:cstheme="minorHAnsi"/>
          <w:b/>
        </w:rPr>
        <w:t>Fleming, D</w:t>
      </w:r>
      <w:r w:rsidRPr="00AD5FF8">
        <w:rPr>
          <w:rFonts w:asciiTheme="minorHAnsi" w:hAnsiTheme="minorHAnsi" w:cstheme="minorHAnsi"/>
          <w:bCs/>
        </w:rPr>
        <w:t>. (2021).</w:t>
      </w:r>
      <w:r w:rsidRPr="00AD5FF8">
        <w:rPr>
          <w:rFonts w:asciiTheme="minorHAnsi" w:hAnsiTheme="minorHAnsi" w:cstheme="minorHAnsi"/>
        </w:rPr>
        <w:t xml:space="preserve"> </w:t>
      </w:r>
      <w:r w:rsidRPr="00AD5FF8">
        <w:rPr>
          <w:rFonts w:asciiTheme="minorHAnsi" w:hAnsiTheme="minorHAnsi" w:cstheme="minorHAnsi"/>
          <w:bCs/>
        </w:rPr>
        <w:t xml:space="preserve">Breaking the Cyclical Reproduction of Educational Inequalities and Epistemic Dependency in Global ELT. </w:t>
      </w:r>
      <w:r w:rsidRPr="00AD5FF8">
        <w:rPr>
          <w:rFonts w:asciiTheme="minorHAnsi" w:hAnsiTheme="minorHAnsi" w:cstheme="minorHAnsi"/>
          <w:bCs/>
          <w:i/>
          <w:iCs/>
        </w:rPr>
        <w:t>American Educational Research Association</w:t>
      </w:r>
      <w:r w:rsidRPr="00AD5FF8">
        <w:rPr>
          <w:rFonts w:asciiTheme="minorHAnsi" w:hAnsiTheme="minorHAnsi" w:cstheme="minorHAnsi"/>
          <w:bCs/>
        </w:rPr>
        <w:t>. Orlando, FL.</w:t>
      </w:r>
      <w:r w:rsidR="00650A41" w:rsidRPr="00AD5FF8">
        <w:rPr>
          <w:rFonts w:asciiTheme="minorHAnsi" w:hAnsiTheme="minorHAnsi" w:cstheme="minorHAnsi"/>
          <w:bCs/>
        </w:rPr>
        <w:t xml:space="preserve"> (</w:t>
      </w:r>
      <w:r w:rsidR="00AD5FF8" w:rsidRPr="00AD5FF8">
        <w:rPr>
          <w:rFonts w:asciiTheme="minorHAnsi" w:hAnsiTheme="minorHAnsi" w:cstheme="minorHAnsi"/>
          <w:bCs/>
        </w:rPr>
        <w:t>O</w:t>
      </w:r>
      <w:r w:rsidR="00650A41" w:rsidRPr="00AD5FF8">
        <w:rPr>
          <w:rFonts w:asciiTheme="minorHAnsi" w:hAnsiTheme="minorHAnsi" w:cstheme="minorHAnsi"/>
          <w:bCs/>
        </w:rPr>
        <w:t>n-line)</w:t>
      </w:r>
      <w:r w:rsidR="007E1F53">
        <w:rPr>
          <w:rFonts w:asciiTheme="minorHAnsi" w:hAnsiTheme="minorHAnsi" w:cstheme="minorHAnsi"/>
          <w:bCs/>
        </w:rPr>
        <w:t>.</w:t>
      </w:r>
    </w:p>
    <w:p w14:paraId="787BCA85" w14:textId="21066F64" w:rsidR="00AD5FF8" w:rsidRPr="00AD5FF8" w:rsidRDefault="008E7A46" w:rsidP="007C68AF">
      <w:pPr>
        <w:pStyle w:val="ListParagraph"/>
        <w:numPr>
          <w:ilvl w:val="0"/>
          <w:numId w:val="88"/>
        </w:numPr>
        <w:spacing w:after="0" w:line="240" w:lineRule="auto"/>
        <w:rPr>
          <w:rFonts w:asciiTheme="minorHAnsi" w:hAnsiTheme="minorHAnsi" w:cstheme="minorHAnsi"/>
          <w:bCs/>
        </w:rPr>
      </w:pPr>
      <w:r w:rsidRPr="00AD5FF8">
        <w:rPr>
          <w:rFonts w:asciiTheme="minorHAnsi" w:hAnsiTheme="minorHAnsi" w:cstheme="minorHAnsi"/>
          <w:b/>
        </w:rPr>
        <w:t>Fleming, D.</w:t>
      </w:r>
      <w:r w:rsidRPr="00AD5FF8">
        <w:rPr>
          <w:rFonts w:asciiTheme="minorHAnsi" w:hAnsiTheme="minorHAnsi" w:cstheme="minorHAnsi"/>
          <w:bCs/>
        </w:rPr>
        <w:t xml:space="preserve"> (2021). Deleuze and the native speaker. </w:t>
      </w:r>
      <w:r w:rsidRPr="00AD5FF8">
        <w:rPr>
          <w:rFonts w:asciiTheme="minorHAnsi" w:hAnsiTheme="minorHAnsi" w:cstheme="minorHAnsi"/>
          <w:bCs/>
          <w:i/>
          <w:iCs/>
        </w:rPr>
        <w:t xml:space="preserve">International Conference on Second Language Pedagogies. </w:t>
      </w:r>
      <w:r w:rsidRPr="00AD5FF8">
        <w:rPr>
          <w:rFonts w:asciiTheme="minorHAnsi" w:hAnsiTheme="minorHAnsi" w:cstheme="minorHAnsi"/>
          <w:bCs/>
        </w:rPr>
        <w:t>Montreal, QC.</w:t>
      </w:r>
      <w:r w:rsidR="007B088B">
        <w:rPr>
          <w:rFonts w:asciiTheme="minorHAnsi" w:hAnsiTheme="minorHAnsi" w:cstheme="minorHAnsi"/>
          <w:bCs/>
        </w:rPr>
        <w:t xml:space="preserve"> (on-line)</w:t>
      </w:r>
      <w:r w:rsidR="007E1F53">
        <w:rPr>
          <w:rFonts w:asciiTheme="minorHAnsi" w:hAnsiTheme="minorHAnsi" w:cstheme="minorHAnsi"/>
          <w:bCs/>
        </w:rPr>
        <w:t>.</w:t>
      </w:r>
    </w:p>
    <w:p w14:paraId="6BFF71F4" w14:textId="189B3843" w:rsidR="00650A41" w:rsidRPr="00AD5FF8" w:rsidRDefault="00D2287B" w:rsidP="007C68AF">
      <w:pPr>
        <w:pStyle w:val="ListParagraph"/>
        <w:numPr>
          <w:ilvl w:val="0"/>
          <w:numId w:val="89"/>
        </w:numPr>
        <w:spacing w:after="0" w:line="240" w:lineRule="auto"/>
        <w:rPr>
          <w:rFonts w:asciiTheme="minorHAnsi" w:hAnsiTheme="minorHAnsi" w:cstheme="minorHAnsi"/>
          <w:bCs/>
        </w:rPr>
      </w:pPr>
      <w:r w:rsidRPr="00AD5FF8">
        <w:rPr>
          <w:rFonts w:asciiTheme="minorHAnsi" w:hAnsiTheme="minorHAnsi" w:cstheme="minorHAnsi"/>
          <w:b/>
        </w:rPr>
        <w:t xml:space="preserve">Fleming, D. </w:t>
      </w:r>
      <w:r w:rsidRPr="00AD5FF8">
        <w:rPr>
          <w:rFonts w:asciiTheme="minorHAnsi" w:hAnsiTheme="minorHAnsi" w:cstheme="minorHAnsi"/>
          <w:bCs/>
        </w:rPr>
        <w:t xml:space="preserve">(2020). Deleuze: Language as a “problem” in the West China Project. </w:t>
      </w:r>
      <w:r w:rsidRPr="00AD5FF8">
        <w:rPr>
          <w:rFonts w:asciiTheme="minorHAnsi" w:hAnsiTheme="minorHAnsi" w:cstheme="minorHAnsi"/>
          <w:bCs/>
          <w:i/>
          <w:iCs/>
        </w:rPr>
        <w:t>Language and Literacies Researchers of Canada Pre-Conference</w:t>
      </w:r>
      <w:r w:rsidRPr="00AD5FF8">
        <w:rPr>
          <w:rFonts w:asciiTheme="minorHAnsi" w:hAnsiTheme="minorHAnsi" w:cstheme="minorHAnsi"/>
          <w:bCs/>
        </w:rPr>
        <w:t>. London, ON (</w:t>
      </w:r>
      <w:r w:rsidR="007E1F53">
        <w:rPr>
          <w:rFonts w:asciiTheme="minorHAnsi" w:hAnsiTheme="minorHAnsi" w:cstheme="minorHAnsi"/>
          <w:bCs/>
        </w:rPr>
        <w:t xml:space="preserve">accepted; </w:t>
      </w:r>
      <w:r w:rsidRPr="00AD5FF8">
        <w:rPr>
          <w:rFonts w:asciiTheme="minorHAnsi" w:hAnsiTheme="minorHAnsi" w:cstheme="minorHAnsi"/>
          <w:bCs/>
        </w:rPr>
        <w:t>conference cancelled).</w:t>
      </w:r>
    </w:p>
    <w:p w14:paraId="5CFEFA78" w14:textId="27CA1993" w:rsidR="00650A41" w:rsidRPr="00AD5FF8" w:rsidRDefault="002058B4" w:rsidP="007C68AF">
      <w:pPr>
        <w:pStyle w:val="ListParagraph"/>
        <w:numPr>
          <w:ilvl w:val="0"/>
          <w:numId w:val="87"/>
        </w:numPr>
        <w:spacing w:after="0" w:line="240" w:lineRule="auto"/>
        <w:rPr>
          <w:rFonts w:asciiTheme="minorHAnsi" w:hAnsiTheme="minorHAnsi" w:cstheme="minorHAnsi"/>
          <w:bCs/>
        </w:rPr>
      </w:pPr>
      <w:r w:rsidRPr="00AD5FF8">
        <w:rPr>
          <w:rFonts w:asciiTheme="minorHAnsi" w:hAnsiTheme="minorHAnsi" w:cstheme="minorHAnsi"/>
          <w:b/>
        </w:rPr>
        <w:t>Fleming, D.,</w:t>
      </w:r>
      <w:r w:rsidRPr="00AD5FF8">
        <w:rPr>
          <w:rFonts w:asciiTheme="minorHAnsi" w:hAnsiTheme="minorHAnsi" w:cstheme="minorHAnsi"/>
          <w:bCs/>
        </w:rPr>
        <w:t xml:space="preserve"> </w:t>
      </w:r>
      <w:bookmarkEnd w:id="30"/>
      <w:r w:rsidRPr="00AD5FF8">
        <w:rPr>
          <w:rFonts w:asciiTheme="minorHAnsi" w:hAnsiTheme="minorHAnsi" w:cstheme="minorHAnsi"/>
          <w:bCs/>
        </w:rPr>
        <w:t>Vasilopoulos, G. (2020).</w:t>
      </w:r>
      <w:r w:rsidRPr="00AD5FF8">
        <w:rPr>
          <w:rFonts w:asciiTheme="minorHAnsi" w:hAnsiTheme="minorHAnsi" w:cstheme="minorHAnsi"/>
        </w:rPr>
        <w:t xml:space="preserve"> </w:t>
      </w:r>
      <w:r w:rsidRPr="00AD5FF8">
        <w:rPr>
          <w:rFonts w:asciiTheme="minorHAnsi" w:hAnsiTheme="minorHAnsi" w:cstheme="minorHAnsi"/>
          <w:bCs/>
        </w:rPr>
        <w:t xml:space="preserve">A critical decolonial peace approach to international second language teacher professional development. </w:t>
      </w:r>
      <w:r w:rsidRPr="00AD5FF8">
        <w:rPr>
          <w:rFonts w:asciiTheme="minorHAnsi" w:hAnsiTheme="minorHAnsi" w:cstheme="minorHAnsi"/>
          <w:bCs/>
          <w:i/>
          <w:iCs/>
        </w:rPr>
        <w:t>American Educational Research Association</w:t>
      </w:r>
      <w:r w:rsidRPr="00AD5FF8">
        <w:rPr>
          <w:rFonts w:asciiTheme="minorHAnsi" w:hAnsiTheme="minorHAnsi" w:cstheme="minorHAnsi"/>
          <w:bCs/>
        </w:rPr>
        <w:t>. San Francisco, CA.</w:t>
      </w:r>
      <w:r w:rsidR="00DA3CC0" w:rsidRPr="00AD5FF8">
        <w:rPr>
          <w:rFonts w:asciiTheme="minorHAnsi" w:hAnsiTheme="minorHAnsi" w:cstheme="minorHAnsi"/>
          <w:bCs/>
        </w:rPr>
        <w:t xml:space="preserve"> (</w:t>
      </w:r>
      <w:r w:rsidR="007E1F53">
        <w:rPr>
          <w:rFonts w:asciiTheme="minorHAnsi" w:hAnsiTheme="minorHAnsi" w:cstheme="minorHAnsi"/>
          <w:bCs/>
        </w:rPr>
        <w:t xml:space="preserve">accepted; </w:t>
      </w:r>
      <w:r w:rsidR="00DA3CC0" w:rsidRPr="00AD5FF8">
        <w:rPr>
          <w:rFonts w:asciiTheme="minorHAnsi" w:hAnsiTheme="minorHAnsi" w:cstheme="minorHAnsi"/>
          <w:bCs/>
        </w:rPr>
        <w:t>conference cancelled</w:t>
      </w:r>
      <w:r w:rsidR="00D2287B" w:rsidRPr="00AD5FF8">
        <w:rPr>
          <w:rFonts w:asciiTheme="minorHAnsi" w:hAnsiTheme="minorHAnsi" w:cstheme="minorHAnsi"/>
          <w:bCs/>
        </w:rPr>
        <w:t>).</w:t>
      </w:r>
    </w:p>
    <w:p w14:paraId="6BA73A6D" w14:textId="2677CCF8" w:rsidR="002058B4" w:rsidRPr="00AD5FF8" w:rsidRDefault="002058B4" w:rsidP="007C68AF">
      <w:pPr>
        <w:pStyle w:val="ListParagraph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  <w:bCs/>
        </w:rPr>
      </w:pPr>
      <w:r w:rsidRPr="00AD5FF8">
        <w:rPr>
          <w:rFonts w:asciiTheme="minorHAnsi" w:hAnsiTheme="minorHAnsi" w:cstheme="minorHAnsi"/>
          <w:b/>
          <w:bCs/>
        </w:rPr>
        <w:t xml:space="preserve">Fleming, D. </w:t>
      </w:r>
      <w:r w:rsidRPr="00AD5FF8">
        <w:rPr>
          <w:rFonts w:asciiTheme="minorHAnsi" w:hAnsiTheme="minorHAnsi" w:cstheme="minorHAnsi"/>
        </w:rPr>
        <w:t>(2019).</w:t>
      </w:r>
      <w:r w:rsidRPr="00AD5FF8">
        <w:rPr>
          <w:rFonts w:asciiTheme="minorHAnsi" w:hAnsiTheme="minorHAnsi" w:cstheme="minorHAnsi"/>
          <w:b/>
          <w:bCs/>
        </w:rPr>
        <w:t xml:space="preserve"> </w:t>
      </w:r>
      <w:r w:rsidRPr="00AD5FF8">
        <w:rPr>
          <w:rFonts w:asciiTheme="minorHAnsi" w:hAnsiTheme="minorHAnsi" w:cstheme="minorHAnsi"/>
        </w:rPr>
        <w:t>Problematizing Language: The native speaker and Deleuze. The 5th Saarbrücken conference on Linguistics and Language Methodology. Saarbrücken, Germany.</w:t>
      </w:r>
    </w:p>
    <w:p w14:paraId="09796601" w14:textId="683782CD" w:rsidR="002058B4" w:rsidRPr="00AD5FF8" w:rsidRDefault="002058B4" w:rsidP="003D3C77">
      <w:pPr>
        <w:pStyle w:val="Default"/>
        <w:numPr>
          <w:ilvl w:val="0"/>
          <w:numId w:val="10"/>
        </w:numPr>
        <w:rPr>
          <w:rFonts w:asciiTheme="minorHAnsi" w:hAnsiTheme="minorHAnsi" w:cstheme="minorHAnsi"/>
          <w:bCs/>
          <w:sz w:val="22"/>
          <w:szCs w:val="22"/>
        </w:rPr>
      </w:pPr>
      <w:r w:rsidRPr="00AD5FF8">
        <w:rPr>
          <w:rFonts w:asciiTheme="minorHAnsi" w:hAnsiTheme="minorHAnsi" w:cstheme="minorHAnsi"/>
          <w:b/>
          <w:bCs/>
          <w:sz w:val="22"/>
          <w:szCs w:val="22"/>
        </w:rPr>
        <w:t xml:space="preserve">Fleming, D., </w:t>
      </w:r>
      <w:r w:rsidRPr="00AD5FF8">
        <w:rPr>
          <w:rFonts w:asciiTheme="minorHAnsi" w:hAnsiTheme="minorHAnsi" w:cstheme="minorHAnsi"/>
          <w:bCs/>
          <w:sz w:val="22"/>
          <w:szCs w:val="22"/>
        </w:rPr>
        <w:t xml:space="preserve">Vasilopoulos, G., Wang, S. &amp; Deng, N. (2019). Deleuze: Language as a 'problem' in the West </w:t>
      </w:r>
    </w:p>
    <w:p w14:paraId="04255854" w14:textId="5AA3839F" w:rsidR="002058B4" w:rsidRDefault="002058B4" w:rsidP="003D3C77">
      <w:pPr>
        <w:pStyle w:val="Default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AD5FF8">
        <w:rPr>
          <w:rFonts w:asciiTheme="minorHAnsi" w:hAnsiTheme="minorHAnsi" w:cstheme="minorHAnsi"/>
          <w:bCs/>
          <w:sz w:val="22"/>
          <w:szCs w:val="22"/>
        </w:rPr>
        <w:t xml:space="preserve">China Project. </w:t>
      </w:r>
      <w:r w:rsidRPr="00AD5FF8">
        <w:rPr>
          <w:rFonts w:asciiTheme="minorHAnsi" w:hAnsiTheme="minorHAnsi" w:cstheme="minorHAnsi"/>
          <w:bCs/>
          <w:i/>
          <w:sz w:val="22"/>
          <w:szCs w:val="22"/>
        </w:rPr>
        <w:t>International Society for Language Studies</w:t>
      </w:r>
      <w:r w:rsidRPr="00AD5FF8">
        <w:rPr>
          <w:rFonts w:asciiTheme="minorHAnsi" w:hAnsiTheme="minorHAnsi" w:cstheme="minorHAnsi"/>
          <w:bCs/>
          <w:sz w:val="22"/>
          <w:szCs w:val="22"/>
        </w:rPr>
        <w:t>. Hong Kong.</w:t>
      </w:r>
    </w:p>
    <w:p w14:paraId="4DFD517D" w14:textId="77777777" w:rsidR="007E29E5" w:rsidRPr="00AD5FF8" w:rsidRDefault="007E29E5" w:rsidP="003D3C77">
      <w:pPr>
        <w:pStyle w:val="Default"/>
        <w:ind w:firstLine="708"/>
        <w:rPr>
          <w:rFonts w:asciiTheme="minorHAnsi" w:hAnsiTheme="minorHAnsi" w:cstheme="minorHAnsi"/>
          <w:sz w:val="22"/>
          <w:szCs w:val="22"/>
        </w:rPr>
      </w:pPr>
    </w:p>
    <w:p w14:paraId="27BA4FA1" w14:textId="3CE98039" w:rsidR="002058B4" w:rsidRPr="00AD5FF8" w:rsidRDefault="002058B4" w:rsidP="003D3C77">
      <w:pPr>
        <w:pStyle w:val="DefinitionTerm"/>
        <w:numPr>
          <w:ilvl w:val="0"/>
          <w:numId w:val="11"/>
        </w:numPr>
        <w:rPr>
          <w:rFonts w:asciiTheme="minorHAnsi" w:hAnsiTheme="minorHAnsi" w:cstheme="minorHAnsi"/>
          <w:i/>
          <w:sz w:val="22"/>
          <w:szCs w:val="22"/>
        </w:rPr>
      </w:pPr>
      <w:r w:rsidRPr="00AD5FF8">
        <w:rPr>
          <w:rFonts w:asciiTheme="minorHAnsi" w:hAnsiTheme="minorHAnsi" w:cstheme="minorHAnsi"/>
          <w:sz w:val="22"/>
          <w:szCs w:val="22"/>
          <w:lang w:val="en-CA"/>
        </w:rPr>
        <w:lastRenderedPageBreak/>
        <w:t xml:space="preserve">Shekarian. M., Farzi R., </w:t>
      </w:r>
      <w:r w:rsidRPr="00AD5FF8">
        <w:rPr>
          <w:rFonts w:asciiTheme="minorHAnsi" w:hAnsiTheme="minorHAnsi" w:cstheme="minorHAnsi"/>
          <w:b/>
          <w:sz w:val="22"/>
          <w:szCs w:val="22"/>
          <w:lang w:val="en-CA"/>
        </w:rPr>
        <w:t>Fleming, D.,</w:t>
      </w:r>
      <w:r w:rsidRPr="00AD5FF8">
        <w:rPr>
          <w:rFonts w:asciiTheme="minorHAnsi" w:hAnsiTheme="minorHAnsi" w:cstheme="minorHAnsi"/>
          <w:sz w:val="22"/>
          <w:szCs w:val="22"/>
          <w:lang w:val="en-CA"/>
        </w:rPr>
        <w:t xml:space="preserve"> Vasilopoulos, G. &amp; Romero, G. (</w:t>
      </w:r>
      <w:r w:rsidRPr="00AD5FF8">
        <w:rPr>
          <w:rFonts w:asciiTheme="minorHAnsi" w:hAnsiTheme="minorHAnsi" w:cstheme="minorHAnsi"/>
          <w:sz w:val="22"/>
          <w:szCs w:val="22"/>
        </w:rPr>
        <w:t>2019</w:t>
      </w:r>
      <w:r w:rsidRPr="00AD5FF8">
        <w:rPr>
          <w:rFonts w:asciiTheme="minorHAnsi" w:hAnsiTheme="minorHAnsi" w:cstheme="minorHAnsi"/>
          <w:sz w:val="22"/>
          <w:szCs w:val="22"/>
          <w:lang w:val="en-CA"/>
        </w:rPr>
        <w:t xml:space="preserve">). The pedagogy of kindness in an </w:t>
      </w:r>
    </w:p>
    <w:p w14:paraId="0B051663" w14:textId="18090027" w:rsidR="0074101D" w:rsidRPr="0074101D" w:rsidRDefault="002058B4" w:rsidP="009A1EB7">
      <w:pPr>
        <w:pStyle w:val="DefinitionTerm"/>
        <w:ind w:left="708"/>
      </w:pPr>
      <w:r w:rsidRPr="00AD5FF8">
        <w:rPr>
          <w:rFonts w:asciiTheme="minorHAnsi" w:hAnsiTheme="minorHAnsi" w:cstheme="minorHAnsi"/>
          <w:sz w:val="22"/>
          <w:szCs w:val="22"/>
          <w:lang w:val="en-CA"/>
        </w:rPr>
        <w:t xml:space="preserve">EFL teacher training professional development program: Applications and implications. </w:t>
      </w:r>
      <w:r w:rsidRPr="00AD5FF8"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Canadian Society for the Study of Education. </w:t>
      </w:r>
      <w:r w:rsidRPr="00AD5FF8">
        <w:rPr>
          <w:rFonts w:asciiTheme="minorHAnsi" w:hAnsiTheme="minorHAnsi" w:cstheme="minorHAnsi"/>
          <w:sz w:val="22"/>
          <w:szCs w:val="22"/>
        </w:rPr>
        <w:t>Vancouver, BC.</w:t>
      </w:r>
    </w:p>
    <w:p w14:paraId="3E992620" w14:textId="7459A7EC" w:rsidR="002058B4" w:rsidRPr="00DA65E4" w:rsidRDefault="002058B4" w:rsidP="003D3C77">
      <w:pPr>
        <w:pStyle w:val="Default"/>
        <w:numPr>
          <w:ilvl w:val="0"/>
          <w:numId w:val="14"/>
        </w:num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AD5FF8">
        <w:rPr>
          <w:rFonts w:asciiTheme="minorHAnsi" w:hAnsiTheme="minorHAnsi" w:cstheme="minorHAnsi"/>
          <w:b/>
          <w:sz w:val="22"/>
          <w:szCs w:val="22"/>
          <w:lang w:val="en-CA"/>
        </w:rPr>
        <w:t>Fleming, D</w:t>
      </w:r>
      <w:r w:rsidRPr="00AD5FF8">
        <w:rPr>
          <w:rFonts w:asciiTheme="minorHAnsi" w:hAnsiTheme="minorHAnsi" w:cstheme="minorHAnsi"/>
          <w:sz w:val="22"/>
          <w:szCs w:val="22"/>
          <w:lang w:val="en-CA"/>
        </w:rPr>
        <w:t xml:space="preserve">. (2018). International second language teacher professional development in multilingual communities: A decolonial historical approach. </w:t>
      </w:r>
      <w:r w:rsidRPr="00AD5FF8">
        <w:rPr>
          <w:rFonts w:asciiTheme="minorHAnsi" w:hAnsiTheme="minorHAnsi" w:cstheme="minorHAnsi"/>
          <w:i/>
          <w:sz w:val="22"/>
          <w:szCs w:val="22"/>
          <w:lang w:val="en-CA"/>
        </w:rPr>
        <w:t>International Association of Applied Linguistics: History of Language Learning and Teaching Research Network.</w:t>
      </w:r>
      <w:r w:rsidRPr="00AD5FF8">
        <w:rPr>
          <w:rFonts w:asciiTheme="minorHAnsi" w:hAnsiTheme="minorHAnsi" w:cstheme="minorHAnsi"/>
          <w:sz w:val="22"/>
          <w:szCs w:val="22"/>
          <w:lang w:val="en-CA"/>
        </w:rPr>
        <w:t xml:space="preserve"> University of Reading, UK.</w:t>
      </w:r>
    </w:p>
    <w:p w14:paraId="1735F460" w14:textId="19141773" w:rsidR="002058B4" w:rsidRPr="00AD5FF8" w:rsidRDefault="002058B4" w:rsidP="003D3C77">
      <w:pPr>
        <w:pStyle w:val="Default"/>
        <w:numPr>
          <w:ilvl w:val="0"/>
          <w:numId w:val="15"/>
        </w:num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08328B">
        <w:rPr>
          <w:rFonts w:asciiTheme="minorHAnsi" w:hAnsiTheme="minorHAnsi" w:cstheme="minorHAnsi"/>
          <w:b/>
          <w:sz w:val="22"/>
          <w:szCs w:val="22"/>
          <w:lang w:val="fr-FR"/>
        </w:rPr>
        <w:t>Fleming, D.,</w:t>
      </w:r>
      <w:r w:rsidRPr="0008328B">
        <w:rPr>
          <w:rFonts w:asciiTheme="minorHAnsi" w:hAnsiTheme="minorHAnsi" w:cstheme="minorHAnsi"/>
          <w:sz w:val="22"/>
          <w:szCs w:val="22"/>
          <w:lang w:val="fr-FR"/>
        </w:rPr>
        <w:t xml:space="preserve"> Bangou, F., Fleuret, C., Romero, G., Vasilopoulos, E., Farsi, R. (2018).</w:t>
      </w:r>
      <w:r w:rsidRPr="0008328B">
        <w:rPr>
          <w:rFonts w:asciiTheme="minorHAnsi" w:eastAsiaTheme="minorHAnsi" w:hAnsiTheme="minorHAnsi" w:cstheme="minorHAnsi"/>
          <w:sz w:val="22"/>
          <w:szCs w:val="22"/>
          <w:lang w:val="fr-FR"/>
        </w:rPr>
        <w:t xml:space="preserve"> </w:t>
      </w:r>
      <w:r w:rsidRPr="00AD5FF8">
        <w:rPr>
          <w:rFonts w:asciiTheme="minorHAnsi" w:hAnsiTheme="minorHAnsi" w:cstheme="minorHAnsi"/>
          <w:sz w:val="22"/>
          <w:szCs w:val="22"/>
          <w:lang w:val="en-CA"/>
        </w:rPr>
        <w:t xml:space="preserve">Linking activism to innovation and epistemological challenges in language education: Canadian perspectives. </w:t>
      </w:r>
      <w:r w:rsidRPr="00AD5FF8">
        <w:rPr>
          <w:rFonts w:asciiTheme="minorHAnsi" w:hAnsiTheme="minorHAnsi" w:cstheme="minorHAnsi"/>
          <w:i/>
          <w:sz w:val="22"/>
          <w:szCs w:val="22"/>
        </w:rPr>
        <w:t>International Society for Language Studies</w:t>
      </w:r>
      <w:r w:rsidRPr="00AD5FF8">
        <w:rPr>
          <w:rFonts w:asciiTheme="minorHAnsi" w:hAnsiTheme="minorHAnsi" w:cstheme="minorHAnsi"/>
          <w:sz w:val="22"/>
          <w:szCs w:val="22"/>
        </w:rPr>
        <w:t>. Waterloo, ON.</w:t>
      </w:r>
    </w:p>
    <w:p w14:paraId="084DA6CF" w14:textId="339C51E3" w:rsidR="002058B4" w:rsidRPr="00AD5FF8" w:rsidRDefault="002058B4" w:rsidP="003D3C77">
      <w:pPr>
        <w:pStyle w:val="Default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AD5FF8">
        <w:rPr>
          <w:rFonts w:asciiTheme="minorHAnsi" w:hAnsiTheme="minorHAnsi" w:cstheme="minorHAnsi"/>
          <w:b/>
          <w:sz w:val="22"/>
          <w:szCs w:val="22"/>
        </w:rPr>
        <w:t>Fleming, D.</w:t>
      </w:r>
      <w:r w:rsidRPr="00AD5FF8">
        <w:rPr>
          <w:rFonts w:asciiTheme="minorHAnsi" w:hAnsiTheme="minorHAnsi" w:cstheme="minorHAnsi"/>
          <w:sz w:val="22"/>
          <w:szCs w:val="22"/>
        </w:rPr>
        <w:t xml:space="preserve"> (2017). International EFL Teacher Professional Development in the Interests of Decolonization and Peace. </w:t>
      </w:r>
      <w:r w:rsidRPr="00AD5FF8">
        <w:rPr>
          <w:rFonts w:asciiTheme="minorHAnsi" w:hAnsiTheme="minorHAnsi" w:cstheme="minorHAnsi"/>
          <w:i/>
          <w:sz w:val="22"/>
          <w:szCs w:val="22"/>
        </w:rPr>
        <w:t>International Society for Language Studies</w:t>
      </w:r>
      <w:r w:rsidRPr="00AD5FF8">
        <w:rPr>
          <w:rFonts w:asciiTheme="minorHAnsi" w:hAnsiTheme="minorHAnsi" w:cstheme="minorHAnsi"/>
          <w:sz w:val="22"/>
          <w:szCs w:val="22"/>
        </w:rPr>
        <w:t>. Honolulu, HI.</w:t>
      </w:r>
    </w:p>
    <w:p w14:paraId="55871AFC" w14:textId="2F16C85E" w:rsidR="002058B4" w:rsidRPr="00AD5FF8" w:rsidRDefault="002058B4" w:rsidP="003D3C7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</w:rPr>
        <w:t>Fleming, D.</w:t>
      </w:r>
      <w:r w:rsidRPr="00AD5FF8">
        <w:rPr>
          <w:rFonts w:asciiTheme="minorHAnsi" w:hAnsiTheme="minorHAnsi" w:cstheme="minorHAnsi"/>
        </w:rPr>
        <w:t xml:space="preserve"> &amp; Romero, G. (2017). Internationalization in the concrete: The professional development experiences of Chinese ESL teachers. </w:t>
      </w:r>
      <w:r w:rsidRPr="00AD5FF8">
        <w:rPr>
          <w:rFonts w:asciiTheme="minorHAnsi" w:hAnsiTheme="minorHAnsi" w:cstheme="minorHAnsi"/>
          <w:i/>
        </w:rPr>
        <w:t>Language and Literacy Educators of Canada.</w:t>
      </w:r>
      <w:r w:rsidRPr="00AD5FF8">
        <w:rPr>
          <w:rFonts w:asciiTheme="minorHAnsi" w:hAnsiTheme="minorHAnsi" w:cstheme="minorHAnsi"/>
        </w:rPr>
        <w:t xml:space="preserve"> Toronto, ON. </w:t>
      </w:r>
    </w:p>
    <w:p w14:paraId="1F93A30C" w14:textId="46AF69BB" w:rsidR="00B139B5" w:rsidRPr="00A317A4" w:rsidRDefault="002058B4" w:rsidP="003D3C77">
      <w:pPr>
        <w:pStyle w:val="Default"/>
        <w:numPr>
          <w:ilvl w:val="0"/>
          <w:numId w:val="16"/>
        </w:numPr>
        <w:rPr>
          <w:rFonts w:asciiTheme="minorHAnsi" w:hAnsiTheme="minorHAnsi" w:cstheme="minorHAnsi"/>
          <w:i/>
          <w:sz w:val="22"/>
          <w:szCs w:val="22"/>
        </w:rPr>
      </w:pPr>
      <w:r w:rsidRPr="00AD5FF8">
        <w:rPr>
          <w:rFonts w:asciiTheme="minorHAnsi" w:hAnsiTheme="minorHAnsi" w:cstheme="minorHAnsi"/>
          <w:b/>
          <w:bCs/>
          <w:sz w:val="22"/>
          <w:szCs w:val="22"/>
        </w:rPr>
        <w:t xml:space="preserve">Fleming, D. </w:t>
      </w:r>
      <w:r w:rsidRPr="00AD5FF8">
        <w:rPr>
          <w:rFonts w:asciiTheme="minorHAnsi" w:hAnsiTheme="minorHAnsi" w:cstheme="minorHAnsi"/>
          <w:bCs/>
          <w:sz w:val="22"/>
          <w:szCs w:val="22"/>
        </w:rPr>
        <w:t xml:space="preserve">(2016). Deleuze, becoming, gender, second language research and citizenship. </w:t>
      </w:r>
      <w:r w:rsidRPr="00AD5FF8">
        <w:rPr>
          <w:rFonts w:asciiTheme="minorHAnsi" w:hAnsiTheme="minorHAnsi" w:cstheme="minorHAnsi"/>
          <w:bCs/>
          <w:i/>
          <w:sz w:val="22"/>
          <w:szCs w:val="22"/>
          <w:lang w:val="en-CA"/>
        </w:rPr>
        <w:t>Canadian Society for the Study of Education/Citizenship Education Research Network.</w:t>
      </w:r>
      <w:r w:rsidRPr="00AD5FF8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Calgary, AB.</w:t>
      </w:r>
    </w:p>
    <w:p w14:paraId="5F2FBA81" w14:textId="53F12149" w:rsidR="002058B4" w:rsidRPr="00AD5FF8" w:rsidRDefault="002058B4" w:rsidP="003D3C7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</w:rPr>
      </w:pPr>
      <w:r w:rsidRPr="00AD5FF8">
        <w:rPr>
          <w:rFonts w:asciiTheme="minorHAnsi" w:hAnsiTheme="minorHAnsi" w:cstheme="minorHAnsi"/>
          <w:b/>
          <w:bCs/>
        </w:rPr>
        <w:t xml:space="preserve">Fleming, D. </w:t>
      </w:r>
      <w:r w:rsidRPr="00AD5FF8">
        <w:rPr>
          <w:rFonts w:asciiTheme="minorHAnsi" w:hAnsiTheme="minorHAnsi" w:cstheme="minorHAnsi"/>
          <w:bCs/>
        </w:rPr>
        <w:t xml:space="preserve">(2015). Ideology, the hidden curriculum and a “complicated conversation” with the </w:t>
      </w:r>
      <w:r w:rsidRPr="00AD5FF8">
        <w:rPr>
          <w:rFonts w:asciiTheme="minorHAnsi" w:hAnsiTheme="minorHAnsi" w:cstheme="minorHAnsi"/>
          <w:bCs/>
          <w:i/>
        </w:rPr>
        <w:t xml:space="preserve">Canadian </w:t>
      </w:r>
    </w:p>
    <w:p w14:paraId="4512D8E7" w14:textId="77777777" w:rsidR="002058B4" w:rsidRPr="00AD5FF8" w:rsidRDefault="002058B4" w:rsidP="003D3C77">
      <w:pPr>
        <w:spacing w:after="0" w:line="240" w:lineRule="auto"/>
        <w:ind w:left="708"/>
        <w:rPr>
          <w:rFonts w:asciiTheme="minorHAnsi" w:hAnsiTheme="minorHAnsi" w:cstheme="minorHAnsi"/>
          <w:bCs/>
        </w:rPr>
      </w:pPr>
      <w:r w:rsidRPr="00AD5FF8">
        <w:rPr>
          <w:rFonts w:asciiTheme="minorHAnsi" w:hAnsiTheme="minorHAnsi" w:cstheme="minorHAnsi"/>
          <w:bCs/>
          <w:i/>
        </w:rPr>
        <w:t>language benchmarks</w:t>
      </w:r>
      <w:r w:rsidRPr="00AD5FF8">
        <w:rPr>
          <w:rFonts w:asciiTheme="minorHAnsi" w:hAnsiTheme="minorHAnsi" w:cstheme="minorHAnsi"/>
          <w:bCs/>
        </w:rPr>
        <w:t xml:space="preserve">: Two studies. </w:t>
      </w:r>
      <w:r w:rsidRPr="00AD5FF8">
        <w:rPr>
          <w:rFonts w:asciiTheme="minorHAnsi" w:hAnsiTheme="minorHAnsi" w:cstheme="minorHAnsi"/>
          <w:bCs/>
          <w:i/>
        </w:rPr>
        <w:t xml:space="preserve">American Association for Applied Linguistics/ Canadian Association for Applied Linguistics. </w:t>
      </w:r>
      <w:r w:rsidRPr="00AD5FF8">
        <w:rPr>
          <w:rFonts w:asciiTheme="minorHAnsi" w:hAnsiTheme="minorHAnsi" w:cstheme="minorHAnsi"/>
          <w:bCs/>
        </w:rPr>
        <w:t>Toronto, ON.</w:t>
      </w:r>
    </w:p>
    <w:p w14:paraId="3DCC5818" w14:textId="0297720C" w:rsidR="00A317A4" w:rsidRPr="00A317A4" w:rsidRDefault="002058B4" w:rsidP="003D3C7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AD5FF8">
        <w:rPr>
          <w:rFonts w:asciiTheme="minorHAnsi" w:hAnsiTheme="minorHAnsi" w:cstheme="minorHAnsi"/>
          <w:b/>
          <w:bCs/>
        </w:rPr>
        <w:t xml:space="preserve">Fleming, D. </w:t>
      </w:r>
      <w:r w:rsidRPr="00AD5FF8">
        <w:rPr>
          <w:rFonts w:asciiTheme="minorHAnsi" w:hAnsiTheme="minorHAnsi" w:cstheme="minorHAnsi"/>
          <w:bCs/>
        </w:rPr>
        <w:t xml:space="preserve">(2015). Academic freedom, politics and the nature of second language curriculum and assessment documents. </w:t>
      </w:r>
      <w:r w:rsidRPr="00AD5FF8">
        <w:rPr>
          <w:rFonts w:asciiTheme="minorHAnsi" w:hAnsiTheme="minorHAnsi" w:cstheme="minorHAnsi"/>
          <w:bCs/>
          <w:i/>
        </w:rPr>
        <w:t>International Association for the Advancement of Curriculum Studies.</w:t>
      </w:r>
      <w:r w:rsidRPr="00AD5FF8">
        <w:rPr>
          <w:rFonts w:asciiTheme="minorHAnsi" w:hAnsiTheme="minorHAnsi" w:cstheme="minorHAnsi"/>
          <w:bCs/>
        </w:rPr>
        <w:t xml:space="preserve"> Ottawa, ON.</w:t>
      </w:r>
    </w:p>
    <w:p w14:paraId="30B8B656" w14:textId="69BFC4C0" w:rsidR="002058B4" w:rsidRPr="00AD5FF8" w:rsidRDefault="002058B4" w:rsidP="003D3C7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08328B">
        <w:rPr>
          <w:rFonts w:asciiTheme="minorHAnsi" w:hAnsiTheme="minorHAnsi" w:cstheme="minorHAnsi"/>
          <w:bCs/>
          <w:lang w:val="fr-FR"/>
        </w:rPr>
        <w:t xml:space="preserve">Durepos, J., Pierre René, M.C., Pratt, D., Romero, G. &amp; </w:t>
      </w:r>
      <w:r w:rsidRPr="0008328B">
        <w:rPr>
          <w:rFonts w:asciiTheme="minorHAnsi" w:hAnsiTheme="minorHAnsi" w:cstheme="minorHAnsi"/>
          <w:b/>
          <w:bCs/>
          <w:lang w:val="fr-FR"/>
        </w:rPr>
        <w:t>Fleming, D.</w:t>
      </w:r>
      <w:r w:rsidRPr="0008328B">
        <w:rPr>
          <w:rFonts w:asciiTheme="minorHAnsi" w:hAnsiTheme="minorHAnsi" w:cstheme="minorHAnsi"/>
          <w:bCs/>
          <w:lang w:val="fr-FR"/>
        </w:rPr>
        <w:t xml:space="preserve"> (2015). </w:t>
      </w:r>
      <w:r w:rsidRPr="00AD5FF8">
        <w:rPr>
          <w:rFonts w:asciiTheme="minorHAnsi" w:hAnsiTheme="minorHAnsi" w:cstheme="minorHAnsi"/>
          <w:bCs/>
        </w:rPr>
        <w:t xml:space="preserve">Identity, race, ethnicity, globalization, social class and second language education. </w:t>
      </w:r>
      <w:r w:rsidRPr="00AD5FF8">
        <w:rPr>
          <w:rFonts w:asciiTheme="minorHAnsi" w:hAnsiTheme="minorHAnsi" w:cstheme="minorHAnsi"/>
          <w:bCs/>
          <w:i/>
        </w:rPr>
        <w:t>Canadian Society for Studies in Education/Language and Literacy Researchers of Canada</w:t>
      </w:r>
      <w:r w:rsidRPr="00AD5FF8">
        <w:rPr>
          <w:rFonts w:asciiTheme="minorHAnsi" w:hAnsiTheme="minorHAnsi" w:cstheme="minorHAnsi"/>
          <w:bCs/>
        </w:rPr>
        <w:t>. Ottawa, ON.</w:t>
      </w:r>
    </w:p>
    <w:p w14:paraId="2B355D02" w14:textId="32126B37" w:rsidR="00A140B2" w:rsidRPr="007A7102" w:rsidRDefault="002058B4" w:rsidP="00A140B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</w:rPr>
      </w:pPr>
      <w:r w:rsidRPr="007A7102">
        <w:rPr>
          <w:rFonts w:asciiTheme="minorHAnsi" w:hAnsiTheme="minorHAnsi" w:cstheme="minorHAnsi"/>
          <w:b/>
          <w:bCs/>
        </w:rPr>
        <w:t xml:space="preserve">Fleming, D. </w:t>
      </w:r>
      <w:r w:rsidRPr="007A7102">
        <w:rPr>
          <w:rFonts w:asciiTheme="minorHAnsi" w:hAnsiTheme="minorHAnsi" w:cstheme="minorHAnsi"/>
          <w:bCs/>
        </w:rPr>
        <w:t xml:space="preserve">(2014). A complicated conversation with the Canadian Language Benchmarks. </w:t>
      </w:r>
      <w:r w:rsidRPr="007A7102">
        <w:rPr>
          <w:rFonts w:asciiTheme="minorHAnsi" w:hAnsiTheme="minorHAnsi" w:cstheme="minorHAnsi"/>
          <w:bCs/>
          <w:i/>
        </w:rPr>
        <w:t>Canadian Centre for Studies and Research on Bilingualism and Language</w:t>
      </w:r>
      <w:r w:rsidRPr="007A7102">
        <w:rPr>
          <w:rFonts w:asciiTheme="minorHAnsi" w:hAnsiTheme="minorHAnsi" w:cstheme="minorHAnsi"/>
          <w:bCs/>
        </w:rPr>
        <w:t>. Ottawa, ON.</w:t>
      </w:r>
    </w:p>
    <w:p w14:paraId="0FCB6C01" w14:textId="10C34C98" w:rsidR="002058B4" w:rsidRPr="00AD5FF8" w:rsidRDefault="002058B4" w:rsidP="003D3C7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</w:rPr>
      </w:pPr>
      <w:r w:rsidRPr="00AD5FF8">
        <w:rPr>
          <w:rFonts w:asciiTheme="minorHAnsi" w:hAnsiTheme="minorHAnsi" w:cstheme="minorHAnsi"/>
          <w:b/>
          <w:bCs/>
        </w:rPr>
        <w:t>Fleming, D.</w:t>
      </w:r>
      <w:r w:rsidRPr="00AD5FF8">
        <w:rPr>
          <w:rFonts w:asciiTheme="minorHAnsi" w:hAnsiTheme="minorHAnsi" w:cstheme="minorHAnsi"/>
          <w:bCs/>
        </w:rPr>
        <w:t xml:space="preserve"> (2013). Lessons for novice second language teachers: Justice-orientated citizenship</w:t>
      </w:r>
      <w:r w:rsidRPr="00AD5FF8">
        <w:rPr>
          <w:rFonts w:asciiTheme="minorHAnsi" w:hAnsiTheme="minorHAnsi" w:cstheme="minorHAnsi"/>
          <w:bCs/>
          <w:i/>
        </w:rPr>
        <w:t>. International Conference on Education, Research and Innovation</w:t>
      </w:r>
      <w:r w:rsidRPr="00AD5FF8">
        <w:rPr>
          <w:rFonts w:asciiTheme="minorHAnsi" w:hAnsiTheme="minorHAnsi" w:cstheme="minorHAnsi"/>
          <w:bCs/>
        </w:rPr>
        <w:t>. Seville, Spain.</w:t>
      </w:r>
    </w:p>
    <w:p w14:paraId="42BA325A" w14:textId="725DA086" w:rsidR="002058B4" w:rsidRPr="00AD5FF8" w:rsidRDefault="002058B4" w:rsidP="003D3C7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 w:rsidRPr="00AD5FF8">
        <w:rPr>
          <w:rFonts w:asciiTheme="minorHAnsi" w:hAnsiTheme="minorHAnsi" w:cstheme="minorHAnsi"/>
          <w:b/>
        </w:rPr>
        <w:t xml:space="preserve">Fleming, D. </w:t>
      </w:r>
      <w:r w:rsidRPr="00AD5FF8">
        <w:rPr>
          <w:rFonts w:asciiTheme="minorHAnsi" w:hAnsiTheme="minorHAnsi" w:cstheme="minorHAnsi"/>
        </w:rPr>
        <w:t xml:space="preserve">(2013). </w:t>
      </w:r>
      <w:r w:rsidRPr="00AD5FF8">
        <w:rPr>
          <w:rFonts w:asciiTheme="minorHAnsi" w:hAnsiTheme="minorHAnsi" w:cstheme="minorHAnsi"/>
          <w:bCs/>
        </w:rPr>
        <w:t xml:space="preserve">Citizenship and Canadian second language policy: Two studies. </w:t>
      </w:r>
      <w:r w:rsidRPr="00AD5FF8">
        <w:rPr>
          <w:rFonts w:asciiTheme="minorHAnsi" w:hAnsiTheme="minorHAnsi" w:cstheme="minorHAnsi"/>
          <w:bCs/>
          <w:i/>
        </w:rPr>
        <w:t>Multidisciplinary Approaches in Language Planning and Policy</w:t>
      </w:r>
      <w:r w:rsidRPr="00AD5FF8">
        <w:rPr>
          <w:rFonts w:asciiTheme="minorHAnsi" w:hAnsiTheme="minorHAnsi" w:cstheme="minorHAnsi"/>
          <w:bCs/>
        </w:rPr>
        <w:t>. Calgary, AL.</w:t>
      </w:r>
    </w:p>
    <w:p w14:paraId="2D9D1FE8" w14:textId="67ACEDAA" w:rsidR="002058B4" w:rsidRPr="00AD5FF8" w:rsidRDefault="002058B4" w:rsidP="003D3C7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AD5FF8">
        <w:rPr>
          <w:rFonts w:asciiTheme="minorHAnsi" w:hAnsiTheme="minorHAnsi" w:cstheme="minorHAnsi"/>
          <w:b/>
          <w:bCs/>
          <w:lang w:val="en-CA"/>
        </w:rPr>
        <w:t xml:space="preserve">Fleming, D. </w:t>
      </w:r>
      <w:r w:rsidRPr="00AD5FF8">
        <w:rPr>
          <w:rFonts w:asciiTheme="minorHAnsi" w:hAnsiTheme="minorHAnsi" w:cstheme="minorHAnsi"/>
          <w:bCs/>
          <w:lang w:val="en-CA"/>
        </w:rPr>
        <w:t xml:space="preserve">(2013). </w:t>
      </w:r>
      <w:r w:rsidRPr="00AD5FF8">
        <w:rPr>
          <w:rFonts w:asciiTheme="minorHAnsi" w:hAnsiTheme="minorHAnsi" w:cstheme="minorHAnsi"/>
          <w:bCs/>
        </w:rPr>
        <w:t xml:space="preserve">Citizenship, becoming, literacy and schools: A study of second language immigrant students in a Canadian high school. </w:t>
      </w:r>
      <w:r w:rsidRPr="00AD5FF8">
        <w:rPr>
          <w:rFonts w:asciiTheme="minorHAnsi" w:hAnsiTheme="minorHAnsi" w:cstheme="minorHAnsi"/>
          <w:bCs/>
          <w:i/>
          <w:lang w:val="en-CA"/>
        </w:rPr>
        <w:t>Canadian Society for the Study of Education/Citizenship Education Research Network</w:t>
      </w:r>
      <w:r w:rsidRPr="00AD5FF8">
        <w:rPr>
          <w:rFonts w:asciiTheme="minorHAnsi" w:hAnsiTheme="minorHAnsi" w:cstheme="minorHAnsi"/>
          <w:bCs/>
          <w:lang w:val="en-CA"/>
        </w:rPr>
        <w:t>. Victoria, B.C.</w:t>
      </w:r>
    </w:p>
    <w:p w14:paraId="3829FB0A" w14:textId="2234D0DA" w:rsidR="0092547C" w:rsidRPr="00AD5FF8" w:rsidRDefault="002058B4" w:rsidP="003D3C7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CA"/>
        </w:rPr>
      </w:pPr>
      <w:r w:rsidRPr="00AD5FF8">
        <w:rPr>
          <w:rFonts w:asciiTheme="minorHAnsi" w:hAnsiTheme="minorHAnsi" w:cstheme="minorHAnsi"/>
          <w:b/>
          <w:bCs/>
          <w:lang w:val="en-CA"/>
        </w:rPr>
        <w:t xml:space="preserve">Fleming, D. </w:t>
      </w:r>
      <w:r w:rsidRPr="00AD5FF8">
        <w:rPr>
          <w:rFonts w:asciiTheme="minorHAnsi" w:hAnsiTheme="minorHAnsi" w:cstheme="minorHAnsi"/>
          <w:bCs/>
          <w:lang w:val="en-CA"/>
        </w:rPr>
        <w:t xml:space="preserve">(2013). Active citizenship and critical literacy: The voices of experienced second language teachers. </w:t>
      </w:r>
      <w:r w:rsidRPr="00AD5FF8">
        <w:rPr>
          <w:rFonts w:asciiTheme="minorHAnsi" w:hAnsiTheme="minorHAnsi" w:cstheme="minorHAnsi"/>
          <w:bCs/>
          <w:i/>
          <w:lang w:val="en-CA"/>
        </w:rPr>
        <w:t>International Society for Language Studies.</w:t>
      </w:r>
      <w:r w:rsidRPr="00AD5FF8">
        <w:rPr>
          <w:rFonts w:asciiTheme="minorHAnsi" w:hAnsiTheme="minorHAnsi" w:cstheme="minorHAnsi"/>
          <w:bCs/>
          <w:lang w:val="en-CA"/>
        </w:rPr>
        <w:t xml:space="preserve">  San Juan, Puerto Rico.</w:t>
      </w:r>
    </w:p>
    <w:p w14:paraId="618579B5" w14:textId="14368D33" w:rsidR="002058B4" w:rsidRPr="00AD5FF8" w:rsidRDefault="002058B4" w:rsidP="003D3C77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AD5FF8">
        <w:rPr>
          <w:rFonts w:asciiTheme="minorHAnsi" w:hAnsiTheme="minorHAnsi" w:cstheme="minorHAnsi"/>
          <w:sz w:val="22"/>
          <w:szCs w:val="22"/>
        </w:rPr>
        <w:t>Pratt, D., Khire, H., van Gijn, R.</w:t>
      </w:r>
      <w:r w:rsidRPr="00AD5FF8">
        <w:rPr>
          <w:rFonts w:asciiTheme="minorHAnsi" w:hAnsiTheme="minorHAnsi" w:cstheme="minorHAnsi"/>
          <w:b/>
          <w:sz w:val="22"/>
          <w:szCs w:val="22"/>
        </w:rPr>
        <w:t xml:space="preserve"> &amp; Fleming, D. </w:t>
      </w:r>
      <w:r w:rsidRPr="00AD5FF8">
        <w:rPr>
          <w:rFonts w:asciiTheme="minorHAnsi" w:hAnsiTheme="minorHAnsi" w:cstheme="minorHAnsi"/>
          <w:sz w:val="22"/>
          <w:szCs w:val="22"/>
        </w:rPr>
        <w:t xml:space="preserve">(2012). </w:t>
      </w:r>
      <w:r w:rsidRPr="00AD5FF8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The linguistic, cultural and academic challenges experienced by Chinese international graduate students. </w:t>
      </w:r>
      <w:r w:rsidRPr="00AD5FF8">
        <w:rPr>
          <w:rFonts w:asciiTheme="minorHAnsi" w:hAnsiTheme="minorHAnsi" w:cstheme="minorHAnsi"/>
          <w:i/>
          <w:sz w:val="22"/>
          <w:szCs w:val="22"/>
        </w:rPr>
        <w:t>Jean-Paul Dionne Symposium</w:t>
      </w:r>
      <w:r w:rsidRPr="00AD5FF8">
        <w:rPr>
          <w:rFonts w:asciiTheme="minorHAnsi" w:hAnsiTheme="minorHAnsi" w:cstheme="minorHAnsi"/>
          <w:sz w:val="22"/>
          <w:szCs w:val="22"/>
        </w:rPr>
        <w:t>, University of Ottawa.</w:t>
      </w:r>
    </w:p>
    <w:p w14:paraId="1A8C0920" w14:textId="50E64144" w:rsidR="002058B4" w:rsidRPr="00AD5FF8" w:rsidRDefault="002058B4" w:rsidP="003D3C7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</w:rPr>
      </w:pPr>
      <w:r w:rsidRPr="00AD5FF8">
        <w:rPr>
          <w:rFonts w:asciiTheme="minorHAnsi" w:hAnsiTheme="minorHAnsi" w:cstheme="minorHAnsi"/>
          <w:b/>
        </w:rPr>
        <w:t xml:space="preserve">Fleming, D. </w:t>
      </w:r>
      <w:r w:rsidRPr="00AD5FF8">
        <w:rPr>
          <w:rFonts w:asciiTheme="minorHAnsi" w:hAnsiTheme="minorHAnsi" w:cstheme="minorHAnsi"/>
        </w:rPr>
        <w:t xml:space="preserve">(2012). Deleuze and Guattari: Becoming, gendered subjectivity and the immigrant experience. </w:t>
      </w:r>
      <w:r w:rsidRPr="00AD5FF8">
        <w:rPr>
          <w:rFonts w:asciiTheme="minorHAnsi" w:hAnsiTheme="minorHAnsi" w:cstheme="minorHAnsi"/>
          <w:i/>
        </w:rPr>
        <w:t>Teachers of English as a Second Language Canada</w:t>
      </w:r>
      <w:r w:rsidRPr="00AD5FF8">
        <w:rPr>
          <w:rFonts w:asciiTheme="minorHAnsi" w:hAnsiTheme="minorHAnsi" w:cstheme="minorHAnsi"/>
        </w:rPr>
        <w:t>. Kamloops, B.C.</w:t>
      </w:r>
    </w:p>
    <w:p w14:paraId="1AD22003" w14:textId="4DD810FD" w:rsidR="002058B4" w:rsidRPr="00AD5FF8" w:rsidRDefault="002058B4" w:rsidP="003D3C77">
      <w:pPr>
        <w:pStyle w:val="Default"/>
        <w:numPr>
          <w:ilvl w:val="0"/>
          <w:numId w:val="27"/>
        </w:numPr>
        <w:rPr>
          <w:rFonts w:asciiTheme="minorHAnsi" w:hAnsiTheme="minorHAnsi" w:cstheme="minorHAnsi"/>
          <w:i/>
          <w:sz w:val="22"/>
          <w:szCs w:val="22"/>
        </w:rPr>
      </w:pPr>
      <w:r w:rsidRPr="00AD5FF8">
        <w:rPr>
          <w:rFonts w:asciiTheme="minorHAnsi" w:hAnsiTheme="minorHAnsi" w:cstheme="minorHAnsi"/>
          <w:b/>
          <w:sz w:val="22"/>
          <w:szCs w:val="22"/>
        </w:rPr>
        <w:t xml:space="preserve">Fleming, D. </w:t>
      </w:r>
      <w:r w:rsidRPr="00AD5FF8">
        <w:rPr>
          <w:rFonts w:asciiTheme="minorHAnsi" w:hAnsiTheme="minorHAnsi" w:cstheme="minorHAnsi"/>
          <w:sz w:val="22"/>
          <w:szCs w:val="22"/>
        </w:rPr>
        <w:t xml:space="preserve">(2012). Second language education research, the construction of gendered identity and </w:t>
      </w:r>
      <w:r w:rsidRPr="00AD5FF8">
        <w:rPr>
          <w:rFonts w:asciiTheme="minorHAnsi" w:hAnsiTheme="minorHAnsi" w:cstheme="minorHAnsi"/>
          <w:i/>
          <w:sz w:val="22"/>
          <w:szCs w:val="22"/>
        </w:rPr>
        <w:t>becoming</w:t>
      </w:r>
      <w:r w:rsidRPr="00AD5FF8">
        <w:rPr>
          <w:rFonts w:asciiTheme="minorHAnsi" w:hAnsiTheme="minorHAnsi" w:cstheme="minorHAnsi"/>
          <w:sz w:val="22"/>
          <w:szCs w:val="22"/>
        </w:rPr>
        <w:t xml:space="preserve">. </w:t>
      </w:r>
      <w:r w:rsidRPr="00AD5FF8">
        <w:rPr>
          <w:rFonts w:asciiTheme="minorHAnsi" w:hAnsiTheme="minorHAnsi" w:cstheme="minorHAnsi"/>
          <w:i/>
          <w:sz w:val="22"/>
          <w:szCs w:val="22"/>
        </w:rPr>
        <w:t>American Education Research Association.</w:t>
      </w:r>
      <w:r w:rsidRPr="00AD5FF8">
        <w:rPr>
          <w:rFonts w:asciiTheme="minorHAnsi" w:hAnsiTheme="minorHAnsi" w:cstheme="minorHAnsi"/>
          <w:sz w:val="22"/>
          <w:szCs w:val="22"/>
        </w:rPr>
        <w:t xml:space="preserve"> Vancouver, B.C.</w:t>
      </w:r>
    </w:p>
    <w:p w14:paraId="39D0DA29" w14:textId="7D593CEC" w:rsidR="002058B4" w:rsidRPr="00AD5FF8" w:rsidRDefault="002058B4" w:rsidP="003D3C77">
      <w:pPr>
        <w:pStyle w:val="Defaul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AD5FF8">
        <w:rPr>
          <w:rFonts w:asciiTheme="minorHAnsi" w:hAnsiTheme="minorHAnsi" w:cstheme="minorHAnsi"/>
          <w:b/>
          <w:sz w:val="22"/>
          <w:szCs w:val="22"/>
        </w:rPr>
        <w:t xml:space="preserve">Fleming, D. </w:t>
      </w:r>
      <w:r w:rsidRPr="00AD5FF8">
        <w:rPr>
          <w:rFonts w:asciiTheme="minorHAnsi" w:hAnsiTheme="minorHAnsi" w:cstheme="minorHAnsi"/>
          <w:sz w:val="22"/>
          <w:szCs w:val="22"/>
        </w:rPr>
        <w:t xml:space="preserve">(2012). </w:t>
      </w:r>
      <w:r w:rsidRPr="00AD5FF8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Active citizenship and critical literacy: The voices of experienced second language teachers. </w:t>
      </w:r>
      <w:r w:rsidRPr="00AD5FF8">
        <w:rPr>
          <w:rFonts w:asciiTheme="minorHAnsi" w:hAnsiTheme="minorHAnsi" w:cstheme="minorHAnsi"/>
          <w:bCs/>
          <w:i/>
          <w:sz w:val="22"/>
          <w:szCs w:val="22"/>
          <w:lang w:val="en-CA"/>
        </w:rPr>
        <w:t>Canadian Society for the Study of Education/Citizenship Education Research Network</w:t>
      </w:r>
      <w:r w:rsidRPr="00AD5FF8">
        <w:rPr>
          <w:rFonts w:asciiTheme="minorHAnsi" w:hAnsiTheme="minorHAnsi" w:cstheme="minorHAnsi"/>
          <w:bCs/>
          <w:sz w:val="22"/>
          <w:szCs w:val="22"/>
          <w:lang w:val="en-CA"/>
        </w:rPr>
        <w:t>. Kitchener, ON.</w:t>
      </w:r>
    </w:p>
    <w:p w14:paraId="5D9BA382" w14:textId="2D7F39E9" w:rsidR="002058B4" w:rsidRPr="00AD5FF8" w:rsidRDefault="002058B4" w:rsidP="003D3C77">
      <w:pPr>
        <w:pStyle w:val="Default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AD5FF8">
        <w:rPr>
          <w:rFonts w:asciiTheme="minorHAnsi" w:hAnsiTheme="minorHAnsi" w:cstheme="minorHAnsi"/>
          <w:sz w:val="22"/>
          <w:szCs w:val="22"/>
        </w:rPr>
        <w:t>Pratt, D., Khire, H., van Gijn, R.</w:t>
      </w:r>
      <w:r w:rsidRPr="00AD5FF8">
        <w:rPr>
          <w:rFonts w:asciiTheme="minorHAnsi" w:hAnsiTheme="minorHAnsi" w:cstheme="minorHAnsi"/>
          <w:b/>
          <w:sz w:val="22"/>
          <w:szCs w:val="22"/>
        </w:rPr>
        <w:t xml:space="preserve"> &amp; Fleming, D. </w:t>
      </w:r>
      <w:r w:rsidRPr="00AD5FF8">
        <w:rPr>
          <w:rFonts w:asciiTheme="minorHAnsi" w:hAnsiTheme="minorHAnsi" w:cstheme="minorHAnsi"/>
          <w:sz w:val="22"/>
          <w:szCs w:val="22"/>
        </w:rPr>
        <w:t xml:space="preserve">(2012). </w:t>
      </w:r>
      <w:r w:rsidRPr="00AD5FF8">
        <w:rPr>
          <w:rFonts w:asciiTheme="minorHAnsi" w:hAnsiTheme="minorHAnsi" w:cstheme="minorHAnsi"/>
          <w:bCs/>
          <w:sz w:val="22"/>
          <w:szCs w:val="22"/>
          <w:lang w:val="en-CA"/>
        </w:rPr>
        <w:t>The linguistic, cultural and academic challenges experienced by Chinese international graduate students</w:t>
      </w:r>
      <w:r w:rsidRPr="00AD5FF8">
        <w:rPr>
          <w:rFonts w:asciiTheme="minorHAnsi" w:hAnsiTheme="minorHAnsi" w:cstheme="minorHAnsi"/>
          <w:sz w:val="22"/>
          <w:szCs w:val="22"/>
        </w:rPr>
        <w:t xml:space="preserve">. </w:t>
      </w:r>
      <w:r w:rsidRPr="00AD5FF8">
        <w:rPr>
          <w:rFonts w:asciiTheme="minorHAnsi" w:hAnsiTheme="minorHAnsi" w:cstheme="minorHAnsi"/>
          <w:bCs/>
          <w:i/>
          <w:sz w:val="22"/>
          <w:szCs w:val="22"/>
          <w:lang w:val="en-CA"/>
        </w:rPr>
        <w:t>TESL Ontario</w:t>
      </w:r>
      <w:r w:rsidRPr="00AD5FF8">
        <w:rPr>
          <w:rFonts w:asciiTheme="minorHAnsi" w:hAnsiTheme="minorHAnsi" w:cstheme="minorHAnsi"/>
          <w:bCs/>
          <w:sz w:val="22"/>
          <w:szCs w:val="22"/>
          <w:lang w:val="en-CA"/>
        </w:rPr>
        <w:t>. Toronto, ON.</w:t>
      </w:r>
    </w:p>
    <w:p w14:paraId="782F4C02" w14:textId="0C189456" w:rsidR="00D2287B" w:rsidRPr="00AD5FF8" w:rsidRDefault="002058B4" w:rsidP="003D3C77">
      <w:pPr>
        <w:pStyle w:val="Defaul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AD5FF8">
        <w:rPr>
          <w:rFonts w:asciiTheme="minorHAnsi" w:hAnsiTheme="minorHAnsi" w:cstheme="minorHAnsi"/>
          <w:b/>
          <w:sz w:val="22"/>
          <w:szCs w:val="22"/>
        </w:rPr>
        <w:t>Fleming, D.</w:t>
      </w:r>
      <w:r w:rsidRPr="00AD5FF8">
        <w:rPr>
          <w:rFonts w:asciiTheme="minorHAnsi" w:hAnsiTheme="minorHAnsi" w:cstheme="minorHAnsi"/>
          <w:sz w:val="22"/>
          <w:szCs w:val="22"/>
        </w:rPr>
        <w:t xml:space="preserve"> (2011). Gender, ESL and </w:t>
      </w:r>
      <w:r w:rsidRPr="00AD5FF8">
        <w:rPr>
          <w:rFonts w:asciiTheme="minorHAnsi" w:hAnsiTheme="minorHAnsi" w:cstheme="minorHAnsi"/>
          <w:i/>
          <w:sz w:val="22"/>
          <w:szCs w:val="22"/>
        </w:rPr>
        <w:t>becoming</w:t>
      </w:r>
      <w:r w:rsidRPr="00AD5FF8">
        <w:rPr>
          <w:rFonts w:asciiTheme="minorHAnsi" w:hAnsiTheme="minorHAnsi" w:cstheme="minorHAnsi"/>
          <w:sz w:val="22"/>
          <w:szCs w:val="22"/>
        </w:rPr>
        <w:t xml:space="preserve">. </w:t>
      </w:r>
      <w:r w:rsidRPr="00AD5FF8">
        <w:rPr>
          <w:rFonts w:asciiTheme="minorHAnsi" w:hAnsiTheme="minorHAnsi" w:cstheme="minorHAnsi"/>
          <w:i/>
          <w:sz w:val="22"/>
          <w:szCs w:val="22"/>
        </w:rPr>
        <w:t>American Association for the Advancement of Curriculum Studies</w:t>
      </w:r>
      <w:r w:rsidRPr="00AD5FF8">
        <w:rPr>
          <w:rFonts w:asciiTheme="minorHAnsi" w:hAnsiTheme="minorHAnsi" w:cstheme="minorHAnsi"/>
          <w:sz w:val="22"/>
          <w:szCs w:val="22"/>
        </w:rPr>
        <w:t>. New Orleans, LA.</w:t>
      </w:r>
    </w:p>
    <w:p w14:paraId="4A5D65F7" w14:textId="359ED923" w:rsidR="0074101D" w:rsidRPr="00713BAE" w:rsidRDefault="002058B4" w:rsidP="003D3C77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</w:rPr>
      </w:pPr>
      <w:r w:rsidRPr="009A1EB7">
        <w:rPr>
          <w:rFonts w:asciiTheme="minorHAnsi" w:hAnsiTheme="minorHAnsi" w:cstheme="minorHAnsi"/>
        </w:rPr>
        <w:t xml:space="preserve">Bangou, F. &amp; </w:t>
      </w:r>
      <w:r w:rsidRPr="009A1EB7">
        <w:rPr>
          <w:rFonts w:asciiTheme="minorHAnsi" w:hAnsiTheme="minorHAnsi" w:cstheme="minorHAnsi"/>
          <w:b/>
        </w:rPr>
        <w:t>Fleming, D.</w:t>
      </w:r>
      <w:r w:rsidRPr="009A1EB7">
        <w:rPr>
          <w:rFonts w:asciiTheme="minorHAnsi" w:hAnsiTheme="minorHAnsi" w:cstheme="minorHAnsi"/>
        </w:rPr>
        <w:t xml:space="preserve"> (2010). Power, ESL teacher candidates and knowledge base construction. </w:t>
      </w:r>
      <w:r w:rsidRPr="009A1EB7">
        <w:rPr>
          <w:rFonts w:asciiTheme="minorHAnsi" w:hAnsiTheme="minorHAnsi" w:cstheme="minorHAnsi"/>
          <w:i/>
        </w:rPr>
        <w:t>Canadian Association for Applied Linguistics.</w:t>
      </w:r>
      <w:r w:rsidRPr="009A1EB7">
        <w:rPr>
          <w:rFonts w:asciiTheme="minorHAnsi" w:hAnsiTheme="minorHAnsi" w:cstheme="minorHAnsi"/>
        </w:rPr>
        <w:t xml:space="preserve"> Montréal, QC.</w:t>
      </w:r>
    </w:p>
    <w:p w14:paraId="29FCF08D" w14:textId="77777777" w:rsidR="00713BAE" w:rsidRPr="009A1EB7" w:rsidRDefault="00713BAE" w:rsidP="00713BA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</w:rPr>
      </w:pPr>
    </w:p>
    <w:p w14:paraId="3F6F3258" w14:textId="67F31206" w:rsidR="00D36440" w:rsidRPr="00AD5FF8" w:rsidRDefault="002058B4" w:rsidP="003D3C77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</w:rPr>
        <w:t>Fleming, D</w:t>
      </w:r>
      <w:r w:rsidRPr="00AD5FF8">
        <w:rPr>
          <w:rFonts w:asciiTheme="minorHAnsi" w:hAnsiTheme="minorHAnsi" w:cstheme="minorHAnsi"/>
        </w:rPr>
        <w:t xml:space="preserve">. &amp; Morgan, B. (2010). Critical citizenship practices in English for Special Purposes and ESL programs. </w:t>
      </w:r>
      <w:r w:rsidRPr="00AD5FF8">
        <w:rPr>
          <w:rFonts w:asciiTheme="minorHAnsi" w:hAnsiTheme="minorHAnsi" w:cstheme="minorHAnsi"/>
          <w:bCs/>
          <w:i/>
          <w:lang w:val="en-CA"/>
        </w:rPr>
        <w:t>Canadian Society for the Study of Education/Citizenship Education Research Network</w:t>
      </w:r>
      <w:r w:rsidRPr="00AD5FF8">
        <w:rPr>
          <w:rFonts w:asciiTheme="minorHAnsi" w:hAnsiTheme="minorHAnsi" w:cstheme="minorHAnsi"/>
        </w:rPr>
        <w:t>. Montréal, QC.</w:t>
      </w:r>
    </w:p>
    <w:p w14:paraId="1F02FDFC" w14:textId="384CA5EE" w:rsidR="00FD5688" w:rsidRPr="00AD5FF8" w:rsidRDefault="00FD5688" w:rsidP="003D3C77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  <w:bCs/>
        </w:rPr>
        <w:t>Fleming, D</w:t>
      </w:r>
      <w:r w:rsidRPr="00AD5FF8">
        <w:rPr>
          <w:rFonts w:asciiTheme="minorHAnsi" w:hAnsiTheme="minorHAnsi" w:cstheme="minorHAnsi"/>
        </w:rPr>
        <w:t>. (2009). English as a second language, citizenship and multiple literacies. Canadian Society for the Study of Education/Citizenship Education Research Network. Ottawa, ON.</w:t>
      </w:r>
    </w:p>
    <w:p w14:paraId="436D7228" w14:textId="5AB7A744" w:rsidR="00FD5688" w:rsidRPr="00AD5FF8" w:rsidRDefault="00FD5688" w:rsidP="003D3C77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  <w:bCs/>
        </w:rPr>
        <w:t>Fleming, D</w:t>
      </w:r>
      <w:r w:rsidRPr="00AD5FF8">
        <w:rPr>
          <w:rFonts w:asciiTheme="minorHAnsi" w:hAnsiTheme="minorHAnsi" w:cstheme="minorHAnsi"/>
        </w:rPr>
        <w:t>. (2009). English as a second language, citizenship and multiple literacies. American Educational Research Association. San Diego, CA.</w:t>
      </w:r>
    </w:p>
    <w:p w14:paraId="6B7DE6F7" w14:textId="68A19307" w:rsidR="00BF0CCD" w:rsidRPr="00AD5FF8" w:rsidRDefault="00FD5688" w:rsidP="003D3C77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  <w:bCs/>
        </w:rPr>
        <w:t>Fleming, D.</w:t>
      </w:r>
      <w:r w:rsidRPr="00AD5FF8">
        <w:rPr>
          <w:rFonts w:asciiTheme="minorHAnsi" w:hAnsiTheme="minorHAnsi" w:cstheme="minorHAnsi"/>
        </w:rPr>
        <w:t xml:space="preserve"> &amp; Bangou, F. (2009). Preservice teachers knowledge base related to ESL: A case study. International Society for Language Studies. Orlando, FL.</w:t>
      </w:r>
    </w:p>
    <w:p w14:paraId="14284CD4" w14:textId="2238B403" w:rsidR="00FD5688" w:rsidRPr="00AD5FF8" w:rsidRDefault="00FD5688" w:rsidP="003D3C77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 xml:space="preserve">Bangou, F. &amp; </w:t>
      </w:r>
      <w:r w:rsidRPr="00AD5FF8">
        <w:rPr>
          <w:rFonts w:asciiTheme="minorHAnsi" w:hAnsiTheme="minorHAnsi" w:cstheme="minorHAnsi"/>
          <w:b/>
          <w:bCs/>
        </w:rPr>
        <w:t>Fleming, D</w:t>
      </w:r>
      <w:r w:rsidRPr="00AD5FF8">
        <w:rPr>
          <w:rFonts w:asciiTheme="minorHAnsi" w:hAnsiTheme="minorHAnsi" w:cstheme="minorHAnsi"/>
        </w:rPr>
        <w:t xml:space="preserve">. (2009). Preservice teachers knowledge base related to ESL: A case study. American </w:t>
      </w:r>
    </w:p>
    <w:p w14:paraId="69182892" w14:textId="1F0F8D93" w:rsidR="00FD5688" w:rsidRPr="00AD5FF8" w:rsidRDefault="00FD5688" w:rsidP="003D3C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Association for Applied Linguistics. Denver, CO.</w:t>
      </w:r>
    </w:p>
    <w:p w14:paraId="73660866" w14:textId="49B81B6E" w:rsidR="00FD5688" w:rsidRPr="00AD5FF8" w:rsidRDefault="00FD5688" w:rsidP="003D3C77">
      <w:pPr>
        <w:pStyle w:val="ListParagraph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  <w:bCs/>
        </w:rPr>
        <w:t>Fleming, D</w:t>
      </w:r>
      <w:r w:rsidRPr="00AD5FF8">
        <w:rPr>
          <w:rFonts w:asciiTheme="minorHAnsi" w:hAnsiTheme="minorHAnsi" w:cstheme="minorHAnsi"/>
        </w:rPr>
        <w:t>. (2008). Racialized forms of citizenship and the Canadian Language Benchmarks. Canadian Society for Studies in Education. Vancouver, B.C.</w:t>
      </w:r>
    </w:p>
    <w:p w14:paraId="670571D0" w14:textId="7848E999" w:rsidR="00FD5688" w:rsidRPr="00AD5FF8" w:rsidRDefault="00FD5688" w:rsidP="003D3C77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  <w:bCs/>
        </w:rPr>
        <w:t>Fleming, D.</w:t>
      </w:r>
      <w:r w:rsidRPr="00AD5FF8">
        <w:rPr>
          <w:rFonts w:asciiTheme="minorHAnsi" w:hAnsiTheme="minorHAnsi" w:cstheme="minorHAnsi"/>
        </w:rPr>
        <w:t xml:space="preserve"> (2008). Second language learners and hierarchical forms of citizenship: A qualitative case study. Canadian Association for Applied Linguistics. Vancouver, B.C.</w:t>
      </w:r>
    </w:p>
    <w:p w14:paraId="29B00CFB" w14:textId="50FC2B12" w:rsidR="00FD5688" w:rsidRPr="00AD5FF8" w:rsidRDefault="00FD5688" w:rsidP="003D3C77">
      <w:pPr>
        <w:pStyle w:val="ListParagraph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  <w:bCs/>
        </w:rPr>
        <w:t>Fleming, D.</w:t>
      </w:r>
      <w:r w:rsidRPr="00AD5FF8">
        <w:rPr>
          <w:rFonts w:asciiTheme="minorHAnsi" w:hAnsiTheme="minorHAnsi" w:cstheme="minorHAnsi"/>
        </w:rPr>
        <w:t xml:space="preserve"> (2008). Language policy implementation and assessment instruments: A critical critique of the Canadian Language Benchmarks. American Association for Applied Linguistics. Washington, DC.</w:t>
      </w:r>
    </w:p>
    <w:p w14:paraId="69B335AA" w14:textId="1396D264" w:rsidR="00A317A4" w:rsidRPr="00A317A4" w:rsidRDefault="00FD5688" w:rsidP="003D3C77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317A4">
        <w:rPr>
          <w:rFonts w:asciiTheme="minorHAnsi" w:hAnsiTheme="minorHAnsi" w:cstheme="minorHAnsi"/>
          <w:b/>
          <w:bCs/>
        </w:rPr>
        <w:t>Fleming, D.</w:t>
      </w:r>
      <w:r w:rsidRPr="00A317A4">
        <w:rPr>
          <w:rFonts w:asciiTheme="minorHAnsi" w:hAnsiTheme="minorHAnsi" w:cstheme="minorHAnsi"/>
        </w:rPr>
        <w:t xml:space="preserve"> (2007). Citizenship definitions and second language education: A qualitative case study. American Association for Applied Linguistics. Costa Mesa, CA.</w:t>
      </w:r>
    </w:p>
    <w:p w14:paraId="7AB343AD" w14:textId="0B641ED2" w:rsidR="00A317A4" w:rsidRPr="00A317A4" w:rsidRDefault="00FD5688" w:rsidP="003D3C77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317A4">
        <w:rPr>
          <w:rFonts w:asciiTheme="minorHAnsi" w:hAnsiTheme="minorHAnsi" w:cstheme="minorHAnsi"/>
          <w:b/>
          <w:bCs/>
        </w:rPr>
        <w:t>Fleming, D.</w:t>
      </w:r>
      <w:r w:rsidRPr="00A317A4">
        <w:rPr>
          <w:rFonts w:asciiTheme="minorHAnsi" w:hAnsiTheme="minorHAnsi" w:cstheme="minorHAnsi"/>
        </w:rPr>
        <w:t xml:space="preserve"> (2007). Citizenship definitions in second language education. International Society for Language Studies. Honolulu, HI.</w:t>
      </w:r>
    </w:p>
    <w:p w14:paraId="3C0D93E6" w14:textId="782500D0" w:rsidR="00FD5688" w:rsidRPr="00AD5FF8" w:rsidRDefault="00FD5688" w:rsidP="003D3C77">
      <w:pPr>
        <w:pStyle w:val="ListParagraph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  <w:bCs/>
        </w:rPr>
        <w:t>Fleming, D.</w:t>
      </w:r>
      <w:r w:rsidRPr="00AD5FF8">
        <w:rPr>
          <w:rFonts w:asciiTheme="minorHAnsi" w:hAnsiTheme="minorHAnsi" w:cstheme="minorHAnsi"/>
        </w:rPr>
        <w:t xml:space="preserve"> (2006). Linking identity to citizenship in second language </w:t>
      </w:r>
      <w:r w:rsidRPr="00AD5FF8">
        <w:rPr>
          <w:rFonts w:asciiTheme="minorHAnsi" w:hAnsiTheme="minorHAnsi" w:cstheme="minorHAnsi"/>
        </w:rPr>
        <w:tab/>
        <w:t>education: A qualitative case study. Second Language Research Forum. Seattle, WA.</w:t>
      </w:r>
    </w:p>
    <w:p w14:paraId="40A9025B" w14:textId="0FCDE3E8" w:rsidR="00FD5688" w:rsidRPr="00AD5FF8" w:rsidRDefault="00FD5688" w:rsidP="003D3C77">
      <w:pPr>
        <w:pStyle w:val="ListParagraph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  <w:bCs/>
        </w:rPr>
        <w:t>Fleming, D.</w:t>
      </w:r>
      <w:r w:rsidRPr="00AD5FF8">
        <w:rPr>
          <w:rFonts w:asciiTheme="minorHAnsi" w:hAnsiTheme="minorHAnsi" w:cstheme="minorHAnsi"/>
        </w:rPr>
        <w:t xml:space="preserve"> (2006). Conceptualizations of citizenship, ESL programming and the integration of immigrants. Canadian Society for the Study of Education/Citizenship Education Research Network. North York, ON.</w:t>
      </w:r>
    </w:p>
    <w:p w14:paraId="24AF29CB" w14:textId="0876F7D1" w:rsidR="00FD5688" w:rsidRPr="00AD5FF8" w:rsidRDefault="00FD5688" w:rsidP="003D3C77">
      <w:pPr>
        <w:pStyle w:val="ListParagraph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  <w:bCs/>
        </w:rPr>
        <w:t>Fleming, D.</w:t>
      </w:r>
      <w:r w:rsidRPr="00AD5FF8">
        <w:rPr>
          <w:rFonts w:asciiTheme="minorHAnsi" w:hAnsiTheme="minorHAnsi" w:cstheme="minorHAnsi"/>
        </w:rPr>
        <w:t xml:space="preserve"> (2006). The challenges of immigration: The voices of ESL learners. American Educational Research Association. San Francisco, CA.</w:t>
      </w:r>
    </w:p>
    <w:p w14:paraId="158B2F2C" w14:textId="48251FD7" w:rsidR="00FD5688" w:rsidRPr="00AD5FF8" w:rsidRDefault="00FD5688" w:rsidP="003D3C77">
      <w:pPr>
        <w:pStyle w:val="ListParagraph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  <w:bCs/>
        </w:rPr>
        <w:t>Fleming, D.</w:t>
      </w:r>
      <w:r w:rsidRPr="00AD5FF8">
        <w:rPr>
          <w:rFonts w:asciiTheme="minorHAnsi" w:hAnsiTheme="minorHAnsi" w:cstheme="minorHAnsi"/>
        </w:rPr>
        <w:t xml:space="preserve"> (2005). Nation, citizen, and identity: A study of immigrant learners in a Canadian adult ESL program. Canadian Society for the Study of Education/Citizenship Education Research Network. London, ON.</w:t>
      </w:r>
    </w:p>
    <w:p w14:paraId="1782B606" w14:textId="1DBF8BD4" w:rsidR="00FD5688" w:rsidRPr="00AD5FF8" w:rsidRDefault="00FD5688" w:rsidP="003D3C77">
      <w:pPr>
        <w:pStyle w:val="ListParagraph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  <w:bCs/>
        </w:rPr>
        <w:t>Fleming, D.</w:t>
      </w:r>
      <w:r w:rsidRPr="00AD5FF8">
        <w:rPr>
          <w:rFonts w:asciiTheme="minorHAnsi" w:hAnsiTheme="minorHAnsi" w:cstheme="minorHAnsi"/>
        </w:rPr>
        <w:t xml:space="preserve"> (2005). Nation, citizen, and identity: A study of working-class immigrants enrolled in a Canadian adult ESL Program. American Educational Research Association. Montréal, QC.</w:t>
      </w:r>
    </w:p>
    <w:p w14:paraId="76A2B527" w14:textId="3A5E306D" w:rsidR="00FD5688" w:rsidRPr="00AD5FF8" w:rsidRDefault="00FD5688" w:rsidP="003D3C77">
      <w:pPr>
        <w:pStyle w:val="ListParagraph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  <w:bCs/>
        </w:rPr>
        <w:t>Fleming, D.</w:t>
      </w:r>
      <w:r w:rsidRPr="00AD5FF8">
        <w:rPr>
          <w:rFonts w:asciiTheme="minorHAnsi" w:hAnsiTheme="minorHAnsi" w:cstheme="minorHAnsi"/>
        </w:rPr>
        <w:t xml:space="preserve"> (2005). Citizenship and identity for second language learners. University of British Columbia Faculty of Education Research Day. Vancouver, B.C.</w:t>
      </w:r>
    </w:p>
    <w:p w14:paraId="5534A14A" w14:textId="20D87D56" w:rsidR="00FD5688" w:rsidRPr="00AD5FF8" w:rsidRDefault="00FD5688" w:rsidP="003D3C77">
      <w:pPr>
        <w:pStyle w:val="ListParagraph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  <w:bCs/>
        </w:rPr>
        <w:t>Fleming, D.</w:t>
      </w:r>
      <w:r w:rsidRPr="00AD5FF8">
        <w:rPr>
          <w:rFonts w:asciiTheme="minorHAnsi" w:hAnsiTheme="minorHAnsi" w:cstheme="minorHAnsi"/>
        </w:rPr>
        <w:t xml:space="preserve"> (2005). Nation, citizen, and identity: A study of immigrant learners in a Canadian adult ESL program. University of British Columbia Language Education Graduate Student Conference. Vancouver, B.C.</w:t>
      </w:r>
    </w:p>
    <w:p w14:paraId="603E903A" w14:textId="1CC89D5F" w:rsidR="00FD5688" w:rsidRPr="00AD5FF8" w:rsidRDefault="00FD5688" w:rsidP="003D3C77">
      <w:pPr>
        <w:pStyle w:val="ListParagraph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  <w:bCs/>
        </w:rPr>
        <w:t>Fleming, D.</w:t>
      </w:r>
      <w:r w:rsidRPr="00AD5FF8">
        <w:rPr>
          <w:rFonts w:asciiTheme="minorHAnsi" w:hAnsiTheme="minorHAnsi" w:cstheme="minorHAnsi"/>
        </w:rPr>
        <w:t xml:space="preserve"> (2004). Language policy and identity in North America. American Association for Applied Linguistics. Portland, OR.</w:t>
      </w:r>
    </w:p>
    <w:p w14:paraId="50B2F63F" w14:textId="7772D855" w:rsidR="00FD5688" w:rsidRPr="00AD5FF8" w:rsidRDefault="00FD5688" w:rsidP="003D3C77">
      <w:pPr>
        <w:pStyle w:val="ListParagraph"/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  <w:bCs/>
        </w:rPr>
        <w:t>Fleming, D.</w:t>
      </w:r>
      <w:r w:rsidRPr="00AD5FF8">
        <w:rPr>
          <w:rFonts w:asciiTheme="minorHAnsi" w:hAnsiTheme="minorHAnsi" w:cstheme="minorHAnsi"/>
        </w:rPr>
        <w:t xml:space="preserve"> (2004). Identity and second language education provision in Canada: A critical juncture. Canadian Society for the Study of Education. Winnipeg, MB.</w:t>
      </w:r>
    </w:p>
    <w:p w14:paraId="442087E5" w14:textId="7B6038AC" w:rsidR="007D132F" w:rsidRPr="00AD5FF8" w:rsidRDefault="00FD5688" w:rsidP="003D3C77">
      <w:pPr>
        <w:pStyle w:val="ListParagraph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  <w:bCs/>
        </w:rPr>
        <w:t>Fleming, D.</w:t>
      </w:r>
      <w:r w:rsidRPr="00AD5FF8">
        <w:rPr>
          <w:rFonts w:asciiTheme="minorHAnsi" w:hAnsiTheme="minorHAnsi" w:cstheme="minorHAnsi"/>
        </w:rPr>
        <w:t xml:space="preserve"> (2004). Language policy and identity in North America. Teachers of English as a Second or Other Language. Orlando, FL.</w:t>
      </w:r>
    </w:p>
    <w:p w14:paraId="209FCA3D" w14:textId="5DF47BD6" w:rsidR="00FD5688" w:rsidRPr="00AD5FF8" w:rsidRDefault="00FD5688" w:rsidP="003D3C77">
      <w:pPr>
        <w:pStyle w:val="ListParagraph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  <w:bCs/>
        </w:rPr>
        <w:t>Fleming, D.</w:t>
      </w:r>
      <w:r w:rsidRPr="00AD5FF8">
        <w:rPr>
          <w:rFonts w:asciiTheme="minorHAnsi" w:hAnsiTheme="minorHAnsi" w:cstheme="minorHAnsi"/>
        </w:rPr>
        <w:t xml:space="preserve"> (2004). Language policy in North America. University of British Columbia Faculty of Education Research Day. Vancouver, B.C.</w:t>
      </w:r>
    </w:p>
    <w:p w14:paraId="7FF141B4" w14:textId="38E60952" w:rsidR="00FD5688" w:rsidRPr="00AD5FF8" w:rsidRDefault="00FD5688" w:rsidP="003D3C77">
      <w:pPr>
        <w:pStyle w:val="ListParagraph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  <w:bCs/>
        </w:rPr>
        <w:t>Fleming, D.</w:t>
      </w:r>
      <w:r w:rsidRPr="00AD5FF8">
        <w:rPr>
          <w:rFonts w:asciiTheme="minorHAnsi" w:hAnsiTheme="minorHAnsi" w:cstheme="minorHAnsi"/>
        </w:rPr>
        <w:t xml:space="preserve"> (2003). Paper: Building personal and nation-state identities: Research and practice. Canadian Association</w:t>
      </w:r>
      <w:r w:rsidR="00BF0CCD" w:rsidRPr="00AD5FF8">
        <w:rPr>
          <w:rFonts w:asciiTheme="minorHAnsi" w:hAnsiTheme="minorHAnsi" w:cstheme="minorHAnsi"/>
        </w:rPr>
        <w:t xml:space="preserve"> </w:t>
      </w:r>
      <w:r w:rsidRPr="00AD5FF8">
        <w:rPr>
          <w:rFonts w:asciiTheme="minorHAnsi" w:hAnsiTheme="minorHAnsi" w:cstheme="minorHAnsi"/>
        </w:rPr>
        <w:t>for Applied Linguistics. Halifax, N.S.</w:t>
      </w:r>
    </w:p>
    <w:p w14:paraId="4064875D" w14:textId="19F114ED" w:rsidR="0074101D" w:rsidRDefault="00FD5688" w:rsidP="003D3C77">
      <w:pPr>
        <w:pStyle w:val="ListParagraph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A1EB7">
        <w:rPr>
          <w:rFonts w:asciiTheme="minorHAnsi" w:hAnsiTheme="minorHAnsi" w:cstheme="minorHAnsi"/>
          <w:b/>
          <w:bCs/>
        </w:rPr>
        <w:t>Fleming, D.</w:t>
      </w:r>
      <w:r w:rsidRPr="009A1EB7">
        <w:rPr>
          <w:rFonts w:asciiTheme="minorHAnsi" w:hAnsiTheme="minorHAnsi" w:cstheme="minorHAnsi"/>
        </w:rPr>
        <w:t xml:space="preserve"> (2003). Building personal and nation-state identities: Research and practice. Teachers of English as a Second Language Canada. Vancouver, B.C.</w:t>
      </w:r>
    </w:p>
    <w:p w14:paraId="50BC804B" w14:textId="77777777" w:rsidR="007E29E5" w:rsidRPr="009A1EB7" w:rsidRDefault="007E29E5" w:rsidP="007E29E5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81A022F" w14:textId="5213A564" w:rsidR="00FD5688" w:rsidRPr="00AD5FF8" w:rsidRDefault="00FD5688" w:rsidP="003D3C77">
      <w:pPr>
        <w:pStyle w:val="ListParagraph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  <w:bCs/>
        </w:rPr>
        <w:lastRenderedPageBreak/>
        <w:t>Fleming, D</w:t>
      </w:r>
      <w:r w:rsidRPr="00AD5FF8">
        <w:rPr>
          <w:rFonts w:asciiTheme="minorHAnsi" w:hAnsiTheme="minorHAnsi" w:cstheme="minorHAnsi"/>
        </w:rPr>
        <w:t>. (2003). Building personal and nation-state identities: Research and practice. British Columbia Teachers of English as an Additional Language. Vancouver, B.C.</w:t>
      </w:r>
    </w:p>
    <w:p w14:paraId="080A125F" w14:textId="6302C251" w:rsidR="00FD5688" w:rsidRPr="00AD5FF8" w:rsidRDefault="00FD5688" w:rsidP="003D3C77">
      <w:pPr>
        <w:pStyle w:val="ListParagraph"/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  <w:bCs/>
        </w:rPr>
        <w:t>Fleming, D.</w:t>
      </w:r>
      <w:r w:rsidRPr="00AD5FF8">
        <w:rPr>
          <w:rFonts w:asciiTheme="minorHAnsi" w:hAnsiTheme="minorHAnsi" w:cstheme="minorHAnsi"/>
        </w:rPr>
        <w:t xml:space="preserve"> (2003). Building personal and nation-state identities: Research and practice. University Of British Columbia Faculty of Education Research Day. Vancouver, B.C.</w:t>
      </w:r>
    </w:p>
    <w:p w14:paraId="7E0CE12D" w14:textId="76845753" w:rsidR="00DA65E4" w:rsidRPr="00713BAE" w:rsidRDefault="00FD5688" w:rsidP="007026A1">
      <w:pPr>
        <w:pStyle w:val="ListParagraph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13BAE">
        <w:rPr>
          <w:rFonts w:asciiTheme="minorHAnsi" w:hAnsiTheme="minorHAnsi" w:cstheme="minorHAnsi"/>
          <w:b/>
          <w:bCs/>
        </w:rPr>
        <w:t>Fleming, D.</w:t>
      </w:r>
      <w:r w:rsidRPr="00713BAE">
        <w:rPr>
          <w:rFonts w:asciiTheme="minorHAnsi" w:hAnsiTheme="minorHAnsi" w:cstheme="minorHAnsi"/>
        </w:rPr>
        <w:t xml:space="preserve"> (2002). Self-reflection and power in TESL training programs. British Columbia Teachers of English as an Additional Language. Vancouver, B.C.</w:t>
      </w:r>
    </w:p>
    <w:p w14:paraId="63B781B9" w14:textId="314552D2" w:rsidR="00FD5688" w:rsidRPr="00AD5FF8" w:rsidRDefault="00FD5688" w:rsidP="003D3C77">
      <w:pPr>
        <w:pStyle w:val="ListParagraph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  <w:bCs/>
        </w:rPr>
        <w:t>Fleming, D.</w:t>
      </w:r>
      <w:r w:rsidRPr="00AD5FF8">
        <w:rPr>
          <w:rFonts w:asciiTheme="minorHAnsi" w:hAnsiTheme="minorHAnsi" w:cstheme="minorHAnsi"/>
        </w:rPr>
        <w:t xml:space="preserve"> (2002). Instructor autonomy and agency in curriculum decision-making. University Of British Columbia Language Education Graduate Student </w:t>
      </w:r>
      <w:r w:rsidRPr="00AD5FF8">
        <w:rPr>
          <w:rFonts w:asciiTheme="minorHAnsi" w:hAnsiTheme="minorHAnsi" w:cstheme="minorHAnsi"/>
        </w:rPr>
        <w:tab/>
        <w:t>Conference. Vancouver, B.C.</w:t>
      </w:r>
    </w:p>
    <w:p w14:paraId="4AC76B8E" w14:textId="4954B930" w:rsidR="00FD5688" w:rsidRPr="00AD5FF8" w:rsidRDefault="00FD5688" w:rsidP="003D3C77">
      <w:pPr>
        <w:pStyle w:val="ListParagraph"/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  <w:bCs/>
        </w:rPr>
        <w:t>Fleming, D.</w:t>
      </w:r>
      <w:r w:rsidRPr="00AD5FF8">
        <w:rPr>
          <w:rFonts w:asciiTheme="minorHAnsi" w:hAnsiTheme="minorHAnsi" w:cstheme="minorHAnsi"/>
        </w:rPr>
        <w:t xml:space="preserve"> (2001). Assessing learners using the Canadian Language Benchmarks. British Columbia Inter-district School Board ESL Conference. Coquitlam, B.C.</w:t>
      </w:r>
    </w:p>
    <w:p w14:paraId="79E2DCA7" w14:textId="377B2CCB" w:rsidR="00FD5688" w:rsidRPr="00AD5FF8" w:rsidRDefault="00FD5688" w:rsidP="003D3C77">
      <w:pPr>
        <w:pStyle w:val="ListParagraph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  <w:bCs/>
        </w:rPr>
        <w:t>Fleming, D.</w:t>
      </w:r>
      <w:r w:rsidRPr="00AD5FF8">
        <w:rPr>
          <w:rFonts w:asciiTheme="minorHAnsi" w:hAnsiTheme="minorHAnsi" w:cstheme="minorHAnsi"/>
        </w:rPr>
        <w:t xml:space="preserve"> (1999). Benchmarks in ESL Assessment. British Columbia Teachers of English as an Additional Language. Vancouver, B.C.</w:t>
      </w:r>
    </w:p>
    <w:p w14:paraId="0D7CF1CB" w14:textId="01731C8F" w:rsidR="00FD5688" w:rsidRDefault="00FD5688" w:rsidP="003D3C77">
      <w:pPr>
        <w:pStyle w:val="ListParagraph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  <w:bCs/>
        </w:rPr>
        <w:t>Fleming, D</w:t>
      </w:r>
      <w:r w:rsidRPr="00AD5FF8">
        <w:rPr>
          <w:rFonts w:asciiTheme="minorHAnsi" w:hAnsiTheme="minorHAnsi" w:cstheme="minorHAnsi"/>
        </w:rPr>
        <w:t>. (1998). Precision lesson planning and assessment. Continuing Education School Board Administrators of Ontario. Mississauga. ON.</w:t>
      </w:r>
    </w:p>
    <w:p w14:paraId="7B72056F" w14:textId="69AB8C76" w:rsidR="00A317A4" w:rsidRPr="007B088B" w:rsidRDefault="00FD5688" w:rsidP="003D3C77">
      <w:pPr>
        <w:pStyle w:val="ListParagraph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B088B">
        <w:rPr>
          <w:rFonts w:asciiTheme="minorHAnsi" w:hAnsiTheme="minorHAnsi" w:cstheme="minorHAnsi"/>
          <w:b/>
          <w:bCs/>
        </w:rPr>
        <w:t>Fleming, D</w:t>
      </w:r>
      <w:r w:rsidRPr="007B088B">
        <w:rPr>
          <w:rFonts w:asciiTheme="minorHAnsi" w:hAnsiTheme="minorHAnsi" w:cstheme="minorHAnsi"/>
        </w:rPr>
        <w:t>. (1998). Instructor autonomy in curriculum decision-making. American Association for Applied Linguistics. Seattle, WA.</w:t>
      </w:r>
    </w:p>
    <w:p w14:paraId="4615EFED" w14:textId="6FF8F9E8" w:rsidR="00FD5688" w:rsidRPr="00AD5FF8" w:rsidRDefault="00FD5688" w:rsidP="003D3C77">
      <w:pPr>
        <w:pStyle w:val="ListParagraph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  <w:bCs/>
        </w:rPr>
        <w:t>Fleming, D</w:t>
      </w:r>
      <w:r w:rsidRPr="00AD5FF8">
        <w:rPr>
          <w:rFonts w:asciiTheme="minorHAnsi" w:hAnsiTheme="minorHAnsi" w:cstheme="minorHAnsi"/>
        </w:rPr>
        <w:t>. (1997). Instructor autonomy in curriculum decision-making. Teachers of English as a Second Language Ontario. Toronto, ON.</w:t>
      </w:r>
    </w:p>
    <w:p w14:paraId="498C9904" w14:textId="493F30DA" w:rsidR="00A317A4" w:rsidRPr="00A317A4" w:rsidRDefault="00FD5688" w:rsidP="003D3C77">
      <w:pPr>
        <w:pStyle w:val="ListParagraph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317A4">
        <w:rPr>
          <w:rFonts w:asciiTheme="minorHAnsi" w:hAnsiTheme="minorHAnsi" w:cstheme="minorHAnsi"/>
        </w:rPr>
        <w:t xml:space="preserve">Moore, H. &amp; </w:t>
      </w:r>
      <w:r w:rsidRPr="00A317A4">
        <w:rPr>
          <w:rFonts w:asciiTheme="minorHAnsi" w:hAnsiTheme="minorHAnsi" w:cstheme="minorHAnsi"/>
          <w:b/>
          <w:bCs/>
        </w:rPr>
        <w:t>Fleming, D.</w:t>
      </w:r>
      <w:r w:rsidRPr="00A317A4">
        <w:rPr>
          <w:rFonts w:asciiTheme="minorHAnsi" w:hAnsiTheme="minorHAnsi" w:cstheme="minorHAnsi"/>
        </w:rPr>
        <w:t xml:space="preserve"> (1996). Perspectives on benchmarks: Comparing Canadian and Australian Experiences. Teachers of English as a Second Language Ontario. Toronto, ON.</w:t>
      </w:r>
    </w:p>
    <w:p w14:paraId="1076659F" w14:textId="7F3F22B3" w:rsidR="00FD5688" w:rsidRPr="00AD5FF8" w:rsidRDefault="00FD5688" w:rsidP="003D3C77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  <w:bCs/>
        </w:rPr>
        <w:t>Fleming, D.</w:t>
      </w:r>
      <w:r w:rsidRPr="00AD5FF8">
        <w:rPr>
          <w:rFonts w:asciiTheme="minorHAnsi" w:hAnsiTheme="minorHAnsi" w:cstheme="minorHAnsi"/>
        </w:rPr>
        <w:t xml:space="preserve"> (1996). Research data for a study in curriculum decision-making. Teachers of English as a Second or Other Languages. Vancouver, B.C.</w:t>
      </w:r>
    </w:p>
    <w:p w14:paraId="5246DD1C" w14:textId="2BDBE26A" w:rsidR="00FD5688" w:rsidRPr="00AD5FF8" w:rsidRDefault="00FD5688" w:rsidP="003D3C77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  <w:bCs/>
        </w:rPr>
        <w:t>Fleming, D.</w:t>
      </w:r>
      <w:r w:rsidRPr="00AD5FF8">
        <w:rPr>
          <w:rFonts w:asciiTheme="minorHAnsi" w:hAnsiTheme="minorHAnsi" w:cstheme="minorHAnsi"/>
        </w:rPr>
        <w:t xml:space="preserve"> (1995). Explicit grammar instruction in adult ESL classes. Teachers of English as a Second Language Ontario. Toronto, ON.</w:t>
      </w:r>
    </w:p>
    <w:p w14:paraId="146D89C5" w14:textId="42ABF217" w:rsidR="00A140B2" w:rsidRPr="00DA65E4" w:rsidRDefault="00FD5688" w:rsidP="00A140B2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A65E4">
        <w:rPr>
          <w:rFonts w:asciiTheme="minorHAnsi" w:hAnsiTheme="minorHAnsi" w:cstheme="minorHAnsi"/>
          <w:b/>
          <w:bCs/>
        </w:rPr>
        <w:t>Fleming, D.</w:t>
      </w:r>
      <w:r w:rsidRPr="00DA65E4">
        <w:rPr>
          <w:rFonts w:asciiTheme="minorHAnsi" w:hAnsiTheme="minorHAnsi" w:cstheme="minorHAnsi"/>
        </w:rPr>
        <w:t xml:space="preserve"> (1994). Teaching grammar in context: The implications of some recent research. Teachers of English as a Second Language Toronto. Toronto, ON.</w:t>
      </w:r>
    </w:p>
    <w:p w14:paraId="512428B3" w14:textId="3533D19B" w:rsidR="00FD5688" w:rsidRPr="00AD5FF8" w:rsidRDefault="00FD5688" w:rsidP="003D3C77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  <w:bCs/>
        </w:rPr>
        <w:t>Fleming, D</w:t>
      </w:r>
      <w:r w:rsidRPr="00AD5FF8">
        <w:rPr>
          <w:rFonts w:asciiTheme="minorHAnsi" w:hAnsiTheme="minorHAnsi" w:cstheme="minorHAnsi"/>
        </w:rPr>
        <w:t>. (1993). Program evaluation: A practical procedure. Continuing Education School Board Administrators of Ontario. Mississauga. ON.</w:t>
      </w:r>
    </w:p>
    <w:p w14:paraId="484B9CE4" w14:textId="44C1E750" w:rsidR="00FD5688" w:rsidRPr="00AD5FF8" w:rsidRDefault="00FD5688" w:rsidP="003D3C77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  <w:bCs/>
        </w:rPr>
        <w:t>Fleming, D.</w:t>
      </w:r>
      <w:r w:rsidRPr="00AD5FF8">
        <w:rPr>
          <w:rFonts w:asciiTheme="minorHAnsi" w:hAnsiTheme="minorHAnsi" w:cstheme="minorHAnsi"/>
        </w:rPr>
        <w:t xml:space="preserve"> (1993). Managing adult ESL/ABE programs. Teachers of English as a Second Language Ontario. Toronto, ON.</w:t>
      </w:r>
    </w:p>
    <w:p w14:paraId="3E279A8F" w14:textId="31A042FE" w:rsidR="00FD5688" w:rsidRPr="00AD5FF8" w:rsidRDefault="00FD5688" w:rsidP="003D3C77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  <w:b/>
          <w:bCs/>
        </w:rPr>
        <w:t>Fleming, D.</w:t>
      </w:r>
      <w:r w:rsidRPr="00AD5FF8">
        <w:rPr>
          <w:rFonts w:asciiTheme="minorHAnsi" w:hAnsiTheme="minorHAnsi" w:cstheme="minorHAnsi"/>
        </w:rPr>
        <w:t xml:space="preserve"> (1992). Handling racial incidents. Toronto Board of Education Conference on Equity and Access in ESL. Toronto, ON.</w:t>
      </w:r>
    </w:p>
    <w:p w14:paraId="5814AB94" w14:textId="77777777" w:rsidR="00D350FA" w:rsidRPr="00AD5FF8" w:rsidRDefault="00D350FA" w:rsidP="003D3C77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CFBEEA5" w14:textId="7A2B0DED" w:rsidR="0092547C" w:rsidRPr="00AD5FF8" w:rsidRDefault="0092547C" w:rsidP="003D3C77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rPr>
          <w:rStyle w:val="UNIWebBold"/>
          <w:rFonts w:asciiTheme="minorHAnsi" w:hAnsiTheme="minorHAnsi" w:cstheme="minorHAnsi"/>
        </w:rPr>
      </w:pPr>
      <w:bookmarkStart w:id="31" w:name="_Hlk25751764"/>
      <w:r w:rsidRPr="00AD5FF8">
        <w:rPr>
          <w:rStyle w:val="UNIWebBold"/>
          <w:rFonts w:asciiTheme="minorHAnsi" w:hAnsiTheme="minorHAnsi" w:cstheme="minorHAnsi"/>
        </w:rPr>
        <w:t>Teaching, Assessment and Evaluation Material:</w:t>
      </w:r>
    </w:p>
    <w:bookmarkEnd w:id="31"/>
    <w:p w14:paraId="67FF1B76" w14:textId="77777777" w:rsidR="0092547C" w:rsidRPr="00AD5FF8" w:rsidRDefault="0092547C" w:rsidP="003D3C77">
      <w:pPr>
        <w:widowControl w:val="0"/>
        <w:autoSpaceDE w:val="0"/>
        <w:autoSpaceDN w:val="0"/>
        <w:adjustRightInd w:val="0"/>
        <w:spacing w:after="0" w:line="240" w:lineRule="auto"/>
        <w:ind w:left="-720"/>
        <w:rPr>
          <w:rStyle w:val="UNIWebBold"/>
          <w:rFonts w:asciiTheme="minorHAnsi" w:hAnsiTheme="minorHAnsi" w:cstheme="minorHAnsi"/>
          <w:b w:val="0"/>
          <w:bCs w:val="0"/>
        </w:rPr>
      </w:pPr>
    </w:p>
    <w:p w14:paraId="28150CB2" w14:textId="2C0FF114" w:rsidR="00D36440" w:rsidRPr="00AD5FF8" w:rsidRDefault="0092547C" w:rsidP="003D3C77">
      <w:pPr>
        <w:pStyle w:val="ListParagraph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Style w:val="UNIWebBold"/>
          <w:rFonts w:asciiTheme="minorHAnsi" w:hAnsiTheme="minorHAnsi" w:cstheme="minorHAnsi"/>
          <w:b w:val="0"/>
          <w:bCs w:val="0"/>
        </w:rPr>
      </w:pPr>
      <w:r w:rsidRPr="00AD5FF8">
        <w:rPr>
          <w:rStyle w:val="UNIWebBold"/>
          <w:rFonts w:asciiTheme="minorHAnsi" w:hAnsiTheme="minorHAnsi" w:cstheme="minorHAnsi"/>
          <w:b w:val="0"/>
          <w:bCs w:val="0"/>
        </w:rPr>
        <w:t xml:space="preserve">Ibrahim, A., Laurier, M. &amp; </w:t>
      </w:r>
      <w:r w:rsidRPr="00AD5FF8">
        <w:rPr>
          <w:rStyle w:val="UNIWebBold"/>
          <w:rFonts w:asciiTheme="minorHAnsi" w:hAnsiTheme="minorHAnsi" w:cstheme="minorHAnsi"/>
        </w:rPr>
        <w:t>Fleming, D</w:t>
      </w:r>
      <w:r w:rsidRPr="00AD5FF8">
        <w:rPr>
          <w:rStyle w:val="UNIWebBold"/>
          <w:rFonts w:asciiTheme="minorHAnsi" w:hAnsiTheme="minorHAnsi" w:cstheme="minorHAnsi"/>
          <w:b w:val="0"/>
          <w:bCs w:val="0"/>
        </w:rPr>
        <w:t xml:space="preserve">. (2014). Program evaluation: Establishing a language assessment, testing and development center. </w:t>
      </w:r>
      <w:r w:rsidRPr="00AD5FF8">
        <w:rPr>
          <w:rStyle w:val="UNIWebBold"/>
          <w:rFonts w:asciiTheme="minorHAnsi" w:hAnsiTheme="minorHAnsi" w:cstheme="minorHAnsi"/>
          <w:b w:val="0"/>
          <w:bCs w:val="0"/>
          <w:i/>
          <w:iCs/>
        </w:rPr>
        <w:t>Royal Commission Colleges and Institutes at Yanbu, Saudi Arabia</w:t>
      </w:r>
      <w:r w:rsidRPr="00AD5FF8">
        <w:rPr>
          <w:rStyle w:val="UNIWebBold"/>
          <w:rFonts w:asciiTheme="minorHAnsi" w:hAnsiTheme="minorHAnsi" w:cstheme="minorHAnsi"/>
          <w:b w:val="0"/>
          <w:bCs w:val="0"/>
        </w:rPr>
        <w:t>, pp. 200.</w:t>
      </w:r>
    </w:p>
    <w:p w14:paraId="2A9EBD62" w14:textId="14D5F662" w:rsidR="00C016BB" w:rsidRPr="00AD5FF8" w:rsidRDefault="00C016BB" w:rsidP="003D3C77">
      <w:pPr>
        <w:pStyle w:val="ListParagraph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Style w:val="UNIWebBold"/>
          <w:rFonts w:asciiTheme="minorHAnsi" w:hAnsiTheme="minorHAnsi" w:cstheme="minorHAnsi"/>
          <w:b w:val="0"/>
          <w:bCs w:val="0"/>
        </w:rPr>
      </w:pPr>
      <w:r w:rsidRPr="00AD5FF8">
        <w:rPr>
          <w:rStyle w:val="UNIWebBold"/>
          <w:rFonts w:asciiTheme="minorHAnsi" w:hAnsiTheme="minorHAnsi" w:cstheme="minorHAnsi"/>
        </w:rPr>
        <w:t>Fleming, D.</w:t>
      </w:r>
      <w:r w:rsidRPr="00AD5FF8">
        <w:rPr>
          <w:rStyle w:val="UNIWebBold"/>
          <w:rFonts w:asciiTheme="minorHAnsi" w:hAnsiTheme="minorHAnsi" w:cstheme="minorHAnsi"/>
          <w:b w:val="0"/>
          <w:bCs w:val="0"/>
        </w:rPr>
        <w:t xml:space="preserve"> (2002) ESL Teaching Material for Foreign-Trainer Medical Practitioners. Toronto: GED Ament/ Michener Institute. 200 pp.</w:t>
      </w:r>
    </w:p>
    <w:p w14:paraId="318C90AC" w14:textId="4E103E70" w:rsidR="00C016BB" w:rsidRPr="00AD5FF8" w:rsidRDefault="00C016BB" w:rsidP="003D3C77">
      <w:pPr>
        <w:pStyle w:val="ListParagraph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Style w:val="UNIWebBold"/>
          <w:rFonts w:asciiTheme="minorHAnsi" w:hAnsiTheme="minorHAnsi" w:cstheme="minorHAnsi"/>
          <w:b w:val="0"/>
          <w:bCs w:val="0"/>
        </w:rPr>
      </w:pPr>
      <w:r w:rsidRPr="00AD5FF8">
        <w:rPr>
          <w:rStyle w:val="UNIWebBold"/>
          <w:rFonts w:asciiTheme="minorHAnsi" w:hAnsiTheme="minorHAnsi" w:cstheme="minorHAnsi"/>
        </w:rPr>
        <w:t>Fleming, D.</w:t>
      </w:r>
      <w:r w:rsidRPr="00AD5FF8">
        <w:rPr>
          <w:rStyle w:val="UNIWebBold"/>
          <w:rFonts w:asciiTheme="minorHAnsi" w:hAnsiTheme="minorHAnsi" w:cstheme="minorHAnsi"/>
          <w:b w:val="0"/>
          <w:bCs w:val="0"/>
        </w:rPr>
        <w:t xml:space="preserve"> (1999) ESL Curriculum. Vancouver: United Chinese Community Enrichment Services Society. 200 pp.</w:t>
      </w:r>
    </w:p>
    <w:p w14:paraId="68890ADC" w14:textId="2C16C5E0" w:rsidR="00C016BB" w:rsidRPr="00AD5FF8" w:rsidRDefault="00C016BB" w:rsidP="003D3C77">
      <w:pPr>
        <w:pStyle w:val="ListParagraph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Style w:val="UNIWebBold"/>
          <w:rFonts w:asciiTheme="minorHAnsi" w:hAnsiTheme="minorHAnsi" w:cstheme="minorHAnsi"/>
          <w:b w:val="0"/>
          <w:bCs w:val="0"/>
        </w:rPr>
      </w:pPr>
      <w:r w:rsidRPr="00AD5FF8">
        <w:rPr>
          <w:rStyle w:val="UNIWebBold"/>
          <w:rFonts w:asciiTheme="minorHAnsi" w:hAnsiTheme="minorHAnsi" w:cstheme="minorHAnsi"/>
          <w:b w:val="0"/>
          <w:bCs w:val="0"/>
        </w:rPr>
        <w:t xml:space="preserve">Crawford, K., McLeod, M., Sun, Y. &amp; </w:t>
      </w:r>
      <w:r w:rsidRPr="00AD5FF8">
        <w:rPr>
          <w:rStyle w:val="UNIWebBold"/>
          <w:rFonts w:asciiTheme="minorHAnsi" w:hAnsiTheme="minorHAnsi" w:cstheme="minorHAnsi"/>
        </w:rPr>
        <w:t>Fleming, D</w:t>
      </w:r>
      <w:r w:rsidRPr="00AD5FF8">
        <w:rPr>
          <w:rStyle w:val="UNIWebBold"/>
          <w:rFonts w:asciiTheme="minorHAnsi" w:hAnsiTheme="minorHAnsi" w:cstheme="minorHAnsi"/>
          <w:b w:val="0"/>
          <w:bCs w:val="0"/>
        </w:rPr>
        <w:t>. (1996). Draft LINC curriculum guidelines. Toronto: Citizenship and Immigration Canada, Ontario Region. 100 pp.</w:t>
      </w:r>
    </w:p>
    <w:p w14:paraId="368DF9A8" w14:textId="0F0540C0" w:rsidR="007D132F" w:rsidRPr="00AD5FF8" w:rsidRDefault="00C016BB" w:rsidP="003D3C77">
      <w:pPr>
        <w:pStyle w:val="ListParagraph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Style w:val="UNIWebBold"/>
          <w:rFonts w:asciiTheme="minorHAnsi" w:hAnsiTheme="minorHAnsi" w:cstheme="minorHAnsi"/>
          <w:b w:val="0"/>
          <w:bCs w:val="0"/>
        </w:rPr>
      </w:pPr>
      <w:r w:rsidRPr="00AD5FF8">
        <w:rPr>
          <w:rStyle w:val="UNIWebBold"/>
          <w:rFonts w:asciiTheme="minorHAnsi" w:hAnsiTheme="minorHAnsi" w:cstheme="minorHAnsi"/>
        </w:rPr>
        <w:t>Fleming, D.</w:t>
      </w:r>
      <w:r w:rsidRPr="00AD5FF8">
        <w:rPr>
          <w:rStyle w:val="UNIWebBold"/>
          <w:rFonts w:asciiTheme="minorHAnsi" w:hAnsiTheme="minorHAnsi" w:cstheme="minorHAnsi"/>
          <w:b w:val="0"/>
          <w:bCs w:val="0"/>
        </w:rPr>
        <w:t xml:space="preserve"> &amp; O’Young, K. </w:t>
      </w:r>
      <w:r w:rsidR="000E31DB" w:rsidRPr="00AD5FF8">
        <w:rPr>
          <w:rStyle w:val="UNIWebBold"/>
          <w:rFonts w:asciiTheme="minorHAnsi" w:hAnsiTheme="minorHAnsi" w:cstheme="minorHAnsi"/>
          <w:b w:val="0"/>
          <w:bCs w:val="0"/>
        </w:rPr>
        <w:t>(1995</w:t>
      </w:r>
      <w:r w:rsidRPr="00AD5FF8">
        <w:rPr>
          <w:rStyle w:val="UNIWebBold"/>
          <w:rFonts w:asciiTheme="minorHAnsi" w:hAnsiTheme="minorHAnsi" w:cstheme="minorHAnsi"/>
          <w:b w:val="0"/>
          <w:bCs w:val="0"/>
        </w:rPr>
        <w:t>). Bilingual and monolingual curriculum guidelines. Toronto Board of Education.  100 pp.</w:t>
      </w:r>
    </w:p>
    <w:p w14:paraId="27E7A18B" w14:textId="7E2206CC" w:rsidR="0099064A" w:rsidRPr="00AD5FF8" w:rsidRDefault="00C016BB" w:rsidP="003D3C77">
      <w:pPr>
        <w:pStyle w:val="ListParagraph"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Style w:val="UNIWebBold"/>
          <w:rFonts w:asciiTheme="minorHAnsi" w:hAnsiTheme="minorHAnsi" w:cstheme="minorHAnsi"/>
          <w:b w:val="0"/>
          <w:bCs w:val="0"/>
        </w:rPr>
      </w:pPr>
      <w:r w:rsidRPr="00AD5FF8">
        <w:rPr>
          <w:rStyle w:val="UNIWebBold"/>
          <w:rFonts w:asciiTheme="minorHAnsi" w:hAnsiTheme="minorHAnsi" w:cstheme="minorHAnsi"/>
          <w:b w:val="0"/>
          <w:bCs w:val="0"/>
        </w:rPr>
        <w:t xml:space="preserve">Adamczyk, A., Brown, L., </w:t>
      </w:r>
      <w:r w:rsidRPr="00AD5FF8">
        <w:rPr>
          <w:rStyle w:val="UNIWebBold"/>
          <w:rFonts w:asciiTheme="minorHAnsi" w:hAnsiTheme="minorHAnsi" w:cstheme="minorHAnsi"/>
        </w:rPr>
        <w:t>Fleming, D</w:t>
      </w:r>
      <w:r w:rsidRPr="00AD5FF8">
        <w:rPr>
          <w:rStyle w:val="UNIWebBold"/>
          <w:rFonts w:asciiTheme="minorHAnsi" w:hAnsiTheme="minorHAnsi" w:cstheme="minorHAnsi"/>
          <w:b w:val="0"/>
          <w:bCs w:val="0"/>
        </w:rPr>
        <w:t>., &amp; O’Young, K. (1992). ESL or ESL literacy? An assessment tool. Toronto Board of Education. 150 pp.</w:t>
      </w:r>
    </w:p>
    <w:p w14:paraId="7A9CB1A3" w14:textId="2033706A" w:rsidR="00A07B8F" w:rsidRDefault="00A07B8F" w:rsidP="003D3C7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44"/>
        <w:rPr>
          <w:rStyle w:val="UNIWebBold"/>
          <w:rFonts w:asciiTheme="minorHAnsi" w:hAnsiTheme="minorHAnsi" w:cstheme="minorHAnsi"/>
          <w:b w:val="0"/>
          <w:bCs w:val="0"/>
        </w:rPr>
      </w:pPr>
    </w:p>
    <w:p w14:paraId="76A6C6FF" w14:textId="77777777" w:rsidR="00713BAE" w:rsidRDefault="00713BAE" w:rsidP="003D3C7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44"/>
        <w:rPr>
          <w:rStyle w:val="UNIWebBold"/>
          <w:rFonts w:asciiTheme="minorHAnsi" w:hAnsiTheme="minorHAnsi" w:cstheme="minorHAnsi"/>
          <w:b w:val="0"/>
          <w:bCs w:val="0"/>
        </w:rPr>
      </w:pPr>
      <w:bookmarkStart w:id="32" w:name="_GoBack"/>
      <w:bookmarkEnd w:id="32"/>
    </w:p>
    <w:p w14:paraId="7C7E2086" w14:textId="593DD466" w:rsidR="00DE6829" w:rsidRPr="00AD5FF8" w:rsidRDefault="00CB5D92" w:rsidP="003D3C77">
      <w:pPr>
        <w:widowControl w:val="0"/>
        <w:autoSpaceDE w:val="0"/>
        <w:autoSpaceDN w:val="0"/>
        <w:adjustRightInd w:val="0"/>
        <w:spacing w:after="0" w:line="240" w:lineRule="auto"/>
        <w:ind w:left="-720" w:firstLine="360"/>
        <w:rPr>
          <w:rStyle w:val="UNIWebBold"/>
          <w:rFonts w:asciiTheme="minorHAnsi" w:hAnsiTheme="minorHAnsi" w:cstheme="minorHAnsi"/>
        </w:rPr>
      </w:pPr>
      <w:r w:rsidRPr="00AD5FF8">
        <w:rPr>
          <w:rStyle w:val="UNIWebBold"/>
          <w:rFonts w:asciiTheme="minorHAnsi" w:hAnsiTheme="minorHAnsi" w:cstheme="minorHAnsi"/>
        </w:rPr>
        <w:lastRenderedPageBreak/>
        <w:t>OTHER CONTRIBUTIONS</w:t>
      </w:r>
      <w:r w:rsidR="009F058C" w:rsidRPr="00AD5FF8">
        <w:rPr>
          <w:rStyle w:val="UNIWebBold"/>
          <w:rFonts w:asciiTheme="minorHAnsi" w:hAnsiTheme="minorHAnsi" w:cstheme="minorHAnsi"/>
        </w:rPr>
        <w:t xml:space="preserve"> </w:t>
      </w:r>
    </w:p>
    <w:p w14:paraId="489533C7" w14:textId="77777777" w:rsidR="008B3D6E" w:rsidRDefault="008B3D6E" w:rsidP="008B3D6E">
      <w:pPr>
        <w:widowControl w:val="0"/>
        <w:autoSpaceDE w:val="0"/>
        <w:autoSpaceDN w:val="0"/>
        <w:adjustRightInd w:val="0"/>
        <w:spacing w:after="0" w:line="240" w:lineRule="auto"/>
        <w:ind w:left="-720"/>
        <w:rPr>
          <w:rStyle w:val="UNIWebBold"/>
          <w:rFonts w:asciiTheme="minorHAnsi" w:hAnsiTheme="minorHAnsi" w:cstheme="minorHAnsi"/>
          <w:b w:val="0"/>
          <w:bCs w:val="0"/>
        </w:rPr>
      </w:pPr>
    </w:p>
    <w:p w14:paraId="3AE2415B" w14:textId="77777777" w:rsidR="008B3D6E" w:rsidRDefault="008B3D6E" w:rsidP="008B3D6E">
      <w:pPr>
        <w:widowControl w:val="0"/>
        <w:autoSpaceDE w:val="0"/>
        <w:autoSpaceDN w:val="0"/>
        <w:adjustRightInd w:val="0"/>
        <w:spacing w:after="0" w:line="240" w:lineRule="auto"/>
        <w:ind w:left="1416" w:hanging="1425"/>
        <w:rPr>
          <w:rStyle w:val="UNIWebBold"/>
          <w:rFonts w:asciiTheme="minorHAnsi" w:hAnsiTheme="minorHAnsi" w:cstheme="minorHAnsi"/>
          <w:b w:val="0"/>
          <w:bCs w:val="0"/>
        </w:rPr>
      </w:pPr>
      <w:r>
        <w:rPr>
          <w:rStyle w:val="UNIWebBold"/>
          <w:rFonts w:asciiTheme="minorHAnsi" w:hAnsiTheme="minorHAnsi" w:cstheme="minorHAnsi"/>
          <w:b w:val="0"/>
          <w:bCs w:val="0"/>
        </w:rPr>
        <w:t>2024</w:t>
      </w:r>
      <w:r>
        <w:rPr>
          <w:rStyle w:val="UNIWebBold"/>
          <w:rFonts w:asciiTheme="minorHAnsi" w:hAnsiTheme="minorHAnsi" w:cstheme="minorHAnsi"/>
          <w:b w:val="0"/>
          <w:bCs w:val="0"/>
        </w:rPr>
        <w:tab/>
        <w:t xml:space="preserve"> </w:t>
      </w:r>
      <w:r w:rsidRPr="008B3D6E">
        <w:rPr>
          <w:rStyle w:val="UNIWebBold"/>
          <w:rFonts w:asciiTheme="minorHAnsi" w:hAnsiTheme="minorHAnsi" w:cstheme="minorHAnsi"/>
          <w:bCs w:val="0"/>
        </w:rPr>
        <w:t>Fleming, D.</w:t>
      </w:r>
      <w:r w:rsidRPr="008B3D6E">
        <w:rPr>
          <w:rStyle w:val="UNIWebBold"/>
          <w:rFonts w:asciiTheme="minorHAnsi" w:hAnsiTheme="minorHAnsi" w:cstheme="minorHAnsi"/>
          <w:b w:val="0"/>
          <w:bCs w:val="0"/>
        </w:rPr>
        <w:t xml:space="preserve"> Invited Speaker.</w:t>
      </w:r>
      <w:r w:rsidRPr="008B3D6E">
        <w:t xml:space="preserve"> </w:t>
      </w:r>
      <w:r>
        <w:rPr>
          <w:rStyle w:val="UNIWebBold"/>
          <w:rFonts w:asciiTheme="minorHAnsi" w:hAnsiTheme="minorHAnsi" w:cstheme="minorHAnsi"/>
          <w:b w:val="0"/>
          <w:bCs w:val="0"/>
        </w:rPr>
        <w:t>The native speaker and p</w:t>
      </w:r>
      <w:r w:rsidRPr="008B3D6E">
        <w:rPr>
          <w:rStyle w:val="UNIWebBold"/>
          <w:rFonts w:asciiTheme="minorHAnsi" w:hAnsiTheme="minorHAnsi" w:cstheme="minorHAnsi"/>
          <w:b w:val="0"/>
          <w:bCs w:val="0"/>
        </w:rPr>
        <w:t>lurilingualism</w:t>
      </w:r>
      <w:r>
        <w:rPr>
          <w:rStyle w:val="UNIWebBold"/>
          <w:rFonts w:asciiTheme="minorHAnsi" w:hAnsiTheme="minorHAnsi" w:cstheme="minorHAnsi"/>
          <w:b w:val="0"/>
          <w:bCs w:val="0"/>
        </w:rPr>
        <w:t>: Are they u</w:t>
      </w:r>
      <w:r w:rsidRPr="008B3D6E">
        <w:rPr>
          <w:rStyle w:val="UNIWebBold"/>
          <w:rFonts w:asciiTheme="minorHAnsi" w:hAnsiTheme="minorHAnsi" w:cstheme="minorHAnsi"/>
          <w:b w:val="0"/>
          <w:bCs w:val="0"/>
        </w:rPr>
        <w:t>sefu</w:t>
      </w:r>
      <w:r>
        <w:rPr>
          <w:rStyle w:val="UNIWebBold"/>
          <w:rFonts w:asciiTheme="minorHAnsi" w:hAnsiTheme="minorHAnsi" w:cstheme="minorHAnsi"/>
          <w:b w:val="0"/>
          <w:bCs w:val="0"/>
        </w:rPr>
        <w:t xml:space="preserve">l? </w:t>
      </w:r>
      <w:r w:rsidRPr="008B3D6E">
        <w:rPr>
          <w:rStyle w:val="UNIWebBold"/>
          <w:rFonts w:asciiTheme="minorHAnsi" w:hAnsiTheme="minorHAnsi" w:cstheme="minorHAnsi"/>
          <w:b w:val="0"/>
          <w:bCs w:val="0"/>
        </w:rPr>
        <w:t>U</w:t>
      </w:r>
      <w:r>
        <w:rPr>
          <w:rStyle w:val="UNIWebBold"/>
          <w:rFonts w:asciiTheme="minorHAnsi" w:hAnsiTheme="minorHAnsi" w:cstheme="minorHAnsi"/>
          <w:b w:val="0"/>
          <w:bCs w:val="0"/>
        </w:rPr>
        <w:t xml:space="preserve">niversidad   </w:t>
      </w:r>
    </w:p>
    <w:p w14:paraId="25936539" w14:textId="2E401AA1" w:rsidR="008B3D6E" w:rsidRDefault="008B3D6E" w:rsidP="008B3D6E">
      <w:pPr>
        <w:widowControl w:val="0"/>
        <w:autoSpaceDE w:val="0"/>
        <w:autoSpaceDN w:val="0"/>
        <w:adjustRightInd w:val="0"/>
        <w:spacing w:after="0" w:line="240" w:lineRule="auto"/>
        <w:ind w:left="1416" w:hanging="1425"/>
        <w:rPr>
          <w:rStyle w:val="UNIWebBold"/>
          <w:rFonts w:asciiTheme="minorHAnsi" w:hAnsiTheme="minorHAnsi" w:cstheme="minorHAnsi"/>
          <w:b w:val="0"/>
          <w:bCs w:val="0"/>
        </w:rPr>
      </w:pPr>
      <w:r>
        <w:rPr>
          <w:rStyle w:val="UNIWebBold"/>
          <w:rFonts w:asciiTheme="minorHAnsi" w:hAnsiTheme="minorHAnsi" w:cstheme="minorHAnsi"/>
          <w:b w:val="0"/>
          <w:bCs w:val="0"/>
        </w:rPr>
        <w:t xml:space="preserve">                              Intercultural Maya de Quintana Roo, J.M. Morales, Mexico.</w:t>
      </w:r>
    </w:p>
    <w:p w14:paraId="596E6F04" w14:textId="77777777" w:rsidR="008B3D6E" w:rsidRDefault="002001DF" w:rsidP="002001DF">
      <w:pPr>
        <w:spacing w:after="0" w:line="240" w:lineRule="auto"/>
        <w:ind w:left="1410" w:hanging="14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2024</w:t>
      </w:r>
      <w:r>
        <w:rPr>
          <w:rFonts w:asciiTheme="minorHAnsi" w:hAnsiTheme="minorHAnsi" w:cstheme="minorHAnsi"/>
        </w:rPr>
        <w:tab/>
      </w:r>
      <w:r w:rsidR="008B3D6E">
        <w:rPr>
          <w:rFonts w:asciiTheme="minorHAnsi" w:hAnsiTheme="minorHAnsi" w:cstheme="minorHAnsi"/>
        </w:rPr>
        <w:t xml:space="preserve"> </w:t>
      </w:r>
      <w:r w:rsidRPr="002001DF">
        <w:rPr>
          <w:rFonts w:asciiTheme="minorHAnsi" w:hAnsiTheme="minorHAnsi" w:cstheme="minorHAnsi"/>
          <w:b/>
        </w:rPr>
        <w:t>Fleming, D.</w:t>
      </w:r>
      <w:r w:rsidRPr="002001DF">
        <w:rPr>
          <w:rFonts w:asciiTheme="minorHAnsi" w:hAnsiTheme="minorHAnsi" w:cstheme="minorHAnsi"/>
        </w:rPr>
        <w:t xml:space="preserve"> Invited Speaker. Series: English language learning combining structural and functional </w:t>
      </w:r>
    </w:p>
    <w:p w14:paraId="0895ECC4" w14:textId="77777777" w:rsidR="008B3D6E" w:rsidRDefault="008B3D6E" w:rsidP="008B3D6E">
      <w:pPr>
        <w:spacing w:after="0" w:line="240" w:lineRule="auto"/>
        <w:ind w:left="14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001DF" w:rsidRPr="002001DF">
        <w:rPr>
          <w:rFonts w:asciiTheme="minorHAnsi" w:hAnsiTheme="minorHAnsi" w:cstheme="minorHAnsi"/>
        </w:rPr>
        <w:t xml:space="preserve">linguistics; second language acquisition research what should be our priorities; SLE teachers as critical </w:t>
      </w:r>
    </w:p>
    <w:p w14:paraId="5558D64F" w14:textId="255549F6" w:rsidR="002001DF" w:rsidRPr="002001DF" w:rsidRDefault="008B3D6E" w:rsidP="008B3D6E">
      <w:pPr>
        <w:spacing w:after="0" w:line="240" w:lineRule="auto"/>
        <w:ind w:left="1410" w:firstLin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001DF" w:rsidRPr="002001DF">
        <w:rPr>
          <w:rFonts w:asciiTheme="minorHAnsi" w:hAnsiTheme="minorHAnsi" w:cstheme="minorHAnsi"/>
        </w:rPr>
        <w:t>thinkers. Universidad de Santiago de Chile</w:t>
      </w:r>
      <w:r>
        <w:rPr>
          <w:rFonts w:asciiTheme="minorHAnsi" w:hAnsiTheme="minorHAnsi" w:cstheme="minorHAnsi"/>
        </w:rPr>
        <w:t>, Chile.</w:t>
      </w:r>
    </w:p>
    <w:p w14:paraId="298C13DE" w14:textId="4B665C47" w:rsidR="006E3A68" w:rsidRPr="002001DF" w:rsidRDefault="006E3A68" w:rsidP="002001DF">
      <w:pPr>
        <w:pStyle w:val="UOCVTabDate"/>
        <w:spacing w:line="240" w:lineRule="auto"/>
        <w:rPr>
          <w:rFonts w:asciiTheme="minorHAnsi" w:hAnsiTheme="minorHAnsi" w:cstheme="minorHAnsi"/>
        </w:rPr>
      </w:pPr>
      <w:r w:rsidRPr="002001DF">
        <w:rPr>
          <w:rFonts w:asciiTheme="minorHAnsi" w:hAnsiTheme="minorHAnsi" w:cstheme="minorHAnsi"/>
        </w:rPr>
        <w:t xml:space="preserve">2023 </w:t>
      </w:r>
      <w:r w:rsidRPr="002001DF">
        <w:rPr>
          <w:rFonts w:asciiTheme="minorHAnsi" w:hAnsiTheme="minorHAnsi" w:cstheme="minorHAnsi"/>
        </w:rPr>
        <w:tab/>
      </w:r>
      <w:r w:rsidRPr="002001DF">
        <w:rPr>
          <w:rFonts w:asciiTheme="minorHAnsi" w:hAnsiTheme="minorHAnsi" w:cstheme="minorHAnsi"/>
          <w:b/>
          <w:bCs/>
        </w:rPr>
        <w:t>Fleming, D</w:t>
      </w:r>
      <w:r w:rsidRPr="002001DF">
        <w:rPr>
          <w:rFonts w:asciiTheme="minorHAnsi" w:hAnsiTheme="minorHAnsi" w:cstheme="minorHAnsi"/>
        </w:rPr>
        <w:t>. Keynote speaker. Interrogating Plurilingualism: A Socialist Stance: Ghent University China Partners' Academic Forum (CPAF) Chengdu University of Technology and the University of Ghent</w:t>
      </w:r>
    </w:p>
    <w:p w14:paraId="3A610898" w14:textId="38B8FD2E" w:rsidR="00C01423" w:rsidRPr="002001DF" w:rsidRDefault="00772E27" w:rsidP="002001DF">
      <w:pPr>
        <w:pStyle w:val="UOCVTabDate"/>
        <w:spacing w:line="240" w:lineRule="auto"/>
        <w:jc w:val="left"/>
        <w:rPr>
          <w:rFonts w:asciiTheme="minorHAnsi" w:hAnsiTheme="minorHAnsi" w:cstheme="minorHAnsi"/>
        </w:rPr>
      </w:pPr>
      <w:r w:rsidRPr="002001DF">
        <w:rPr>
          <w:rFonts w:asciiTheme="minorHAnsi" w:hAnsiTheme="minorHAnsi" w:cstheme="minorHAnsi"/>
        </w:rPr>
        <w:t xml:space="preserve">2023 </w:t>
      </w:r>
      <w:r w:rsidR="00C01423" w:rsidRPr="002001DF">
        <w:rPr>
          <w:rFonts w:asciiTheme="minorHAnsi" w:hAnsiTheme="minorHAnsi" w:cstheme="minorHAnsi"/>
        </w:rPr>
        <w:tab/>
      </w:r>
      <w:r w:rsidRPr="002001DF">
        <w:rPr>
          <w:rFonts w:asciiTheme="minorHAnsi" w:hAnsiTheme="minorHAnsi" w:cstheme="minorHAnsi"/>
          <w:b/>
          <w:bCs/>
        </w:rPr>
        <w:t>Fleming, D</w:t>
      </w:r>
      <w:r w:rsidRPr="002001DF">
        <w:rPr>
          <w:rFonts w:asciiTheme="minorHAnsi" w:hAnsiTheme="minorHAnsi" w:cstheme="minorHAnsi"/>
        </w:rPr>
        <w:t>. Invited speaker: Bilingualism and Plurlingualism in Canada. Saarbrucken University, Saarbrucken, Germany.</w:t>
      </w:r>
    </w:p>
    <w:p w14:paraId="27F2B18E" w14:textId="5EBD4027" w:rsidR="00154B90" w:rsidRDefault="00154B90" w:rsidP="00C01423">
      <w:pPr>
        <w:pStyle w:val="UOCVTabDate"/>
        <w:spacing w:line="240" w:lineRule="auto"/>
        <w:jc w:val="left"/>
        <w:rPr>
          <w:rFonts w:asciiTheme="minorHAnsi" w:hAnsiTheme="minorHAnsi" w:cstheme="minorHAnsi"/>
        </w:rPr>
      </w:pPr>
      <w:r w:rsidRPr="002001DF">
        <w:rPr>
          <w:rFonts w:asciiTheme="minorHAnsi" w:hAnsiTheme="minorHAnsi" w:cstheme="minorHAnsi"/>
        </w:rPr>
        <w:t xml:space="preserve">2022 </w:t>
      </w:r>
      <w:r w:rsidRPr="002001DF">
        <w:rPr>
          <w:rFonts w:asciiTheme="minorHAnsi" w:hAnsiTheme="minorHAnsi" w:cstheme="minorHAnsi"/>
        </w:rPr>
        <w:tab/>
      </w:r>
      <w:r w:rsidRPr="002001DF">
        <w:rPr>
          <w:rFonts w:asciiTheme="minorHAnsi" w:hAnsiTheme="minorHAnsi" w:cstheme="minorHAnsi"/>
          <w:b/>
          <w:bCs/>
        </w:rPr>
        <w:t>Fleming, D</w:t>
      </w:r>
      <w:r w:rsidRPr="002001DF">
        <w:rPr>
          <w:rFonts w:asciiTheme="minorHAnsi" w:hAnsiTheme="minorHAnsi" w:cstheme="minorHAnsi"/>
        </w:rPr>
        <w:t>. Biography. CERN</w:t>
      </w:r>
      <w:r>
        <w:rPr>
          <w:rFonts w:asciiTheme="minorHAnsi" w:hAnsiTheme="minorHAnsi" w:cstheme="minorHAnsi"/>
        </w:rPr>
        <w:t xml:space="preserve"> Newsletter.</w:t>
      </w:r>
    </w:p>
    <w:p w14:paraId="3B03BCA3" w14:textId="74B98381" w:rsidR="00847DFB" w:rsidRDefault="00847DFB" w:rsidP="00C01423">
      <w:pPr>
        <w:pStyle w:val="UOCVTabDate"/>
        <w:spacing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2022   </w:t>
      </w:r>
      <w:r>
        <w:rPr>
          <w:rFonts w:asciiTheme="minorHAnsi" w:hAnsiTheme="minorHAnsi" w:cstheme="minorHAnsi"/>
        </w:rPr>
        <w:tab/>
      </w:r>
      <w:bookmarkStart w:id="33" w:name="_Hlk112318721"/>
      <w:r w:rsidRPr="00847DFB">
        <w:rPr>
          <w:rFonts w:asciiTheme="minorHAnsi" w:hAnsiTheme="minorHAnsi" w:cstheme="minorHAnsi"/>
          <w:b/>
          <w:bCs/>
        </w:rPr>
        <w:t>Fleming, D</w:t>
      </w:r>
      <w:r w:rsidRPr="00847DF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847DFB">
        <w:rPr>
          <w:rFonts w:asciiTheme="minorHAnsi" w:hAnsiTheme="minorHAnsi" w:cstheme="minorHAnsi"/>
        </w:rPr>
        <w:t xml:space="preserve">Invited </w:t>
      </w:r>
      <w:r>
        <w:rPr>
          <w:rFonts w:asciiTheme="minorHAnsi" w:hAnsiTheme="minorHAnsi" w:cstheme="minorHAnsi"/>
        </w:rPr>
        <w:t>seminar</w:t>
      </w:r>
      <w:r w:rsidRPr="00847DFB">
        <w:rPr>
          <w:rFonts w:asciiTheme="minorHAnsi" w:hAnsiTheme="minorHAnsi" w:cstheme="minorHAnsi"/>
        </w:rPr>
        <w:t xml:space="preserve">: Epistemic Dependency in Global English Language </w:t>
      </w:r>
      <w:r>
        <w:rPr>
          <w:rFonts w:asciiTheme="minorHAnsi" w:hAnsiTheme="minorHAnsi" w:cstheme="minorHAnsi"/>
        </w:rPr>
        <w:t>Research. Ontario Technical University.</w:t>
      </w:r>
    </w:p>
    <w:p w14:paraId="3AF19653" w14:textId="137E07D9" w:rsidR="00FE0A7A" w:rsidRDefault="00847DFB" w:rsidP="003D3C77">
      <w:pPr>
        <w:pStyle w:val="UOCVTabDate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2021</w:t>
      </w:r>
      <w:r>
        <w:rPr>
          <w:rFonts w:asciiTheme="minorHAnsi" w:hAnsiTheme="minorHAnsi" w:cstheme="minorHAnsi"/>
        </w:rPr>
        <w:tab/>
      </w:r>
      <w:r w:rsidR="00FE0A7A" w:rsidRPr="00FE0A7A">
        <w:rPr>
          <w:rFonts w:asciiTheme="minorHAnsi" w:hAnsiTheme="minorHAnsi" w:cstheme="minorHAnsi"/>
          <w:b/>
          <w:bCs/>
        </w:rPr>
        <w:t>Fleming, D</w:t>
      </w:r>
      <w:r w:rsidR="00FE0A7A">
        <w:rPr>
          <w:rFonts w:asciiTheme="minorHAnsi" w:hAnsiTheme="minorHAnsi" w:cstheme="minorHAnsi"/>
        </w:rPr>
        <w:t xml:space="preserve">. Invited colloquium: </w:t>
      </w:r>
      <w:r w:rsidR="00FE0A7A" w:rsidRPr="00E95768">
        <w:rPr>
          <w:rFonts w:asciiTheme="minorHAnsi" w:hAnsiTheme="minorHAnsi" w:cstheme="minorHAnsi"/>
          <w:i/>
          <w:iCs/>
        </w:rPr>
        <w:t>International Second Language Teacher Professional Development: De-colonial Response-able Research and Teaching Challenges in the Chinese Context</w:t>
      </w:r>
      <w:r w:rsidR="00FE0A7A">
        <w:rPr>
          <w:rFonts w:asciiTheme="minorHAnsi" w:hAnsiTheme="minorHAnsi" w:cstheme="minorHAnsi"/>
        </w:rPr>
        <w:t xml:space="preserve">. University of British Columbia Faculty of Education, Department of Language and Literacy Education. </w:t>
      </w:r>
      <w:r w:rsidR="00E95768">
        <w:rPr>
          <w:rFonts w:asciiTheme="minorHAnsi" w:hAnsiTheme="minorHAnsi" w:cstheme="minorHAnsi"/>
        </w:rPr>
        <w:t>Vancouver, British Columbia.</w:t>
      </w:r>
      <w:r w:rsidR="00FE0A7A" w:rsidRPr="00FE0A7A">
        <w:rPr>
          <w:rFonts w:asciiTheme="minorHAnsi" w:hAnsiTheme="minorHAnsi" w:cstheme="minorHAnsi"/>
        </w:rPr>
        <w:t xml:space="preserve"> </w:t>
      </w:r>
    </w:p>
    <w:bookmarkEnd w:id="33"/>
    <w:p w14:paraId="22F764D7" w14:textId="776214EE" w:rsidR="004B36C7" w:rsidRPr="00AD5FF8" w:rsidRDefault="00A07B8F" w:rsidP="003D3C77">
      <w:pPr>
        <w:pStyle w:val="UOCVTabDate"/>
        <w:spacing w:line="240" w:lineRule="auto"/>
        <w:jc w:val="left"/>
        <w:rPr>
          <w:rStyle w:val="UNIWebDefaultFont"/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2017</w:t>
      </w:r>
      <w:r w:rsidRPr="00AD5FF8">
        <w:rPr>
          <w:rFonts w:asciiTheme="minorHAnsi" w:hAnsiTheme="minorHAnsi" w:cstheme="minorHAnsi"/>
        </w:rPr>
        <w:tab/>
      </w:r>
      <w:r w:rsidRPr="00AD5FF8">
        <w:rPr>
          <w:rFonts w:asciiTheme="minorHAnsi" w:hAnsiTheme="minorHAnsi" w:cstheme="minorHAnsi"/>
          <w:b/>
          <w:bCs/>
        </w:rPr>
        <w:t>Fleming, D</w:t>
      </w:r>
      <w:r w:rsidRPr="00AD5FF8">
        <w:rPr>
          <w:rFonts w:asciiTheme="minorHAnsi" w:hAnsiTheme="minorHAnsi" w:cstheme="minorHAnsi"/>
        </w:rPr>
        <w:t xml:space="preserve">. (2017). </w:t>
      </w:r>
      <w:r w:rsidR="004B36C7" w:rsidRPr="00AD5FF8">
        <w:rPr>
          <w:rStyle w:val="UNIWebDefaultFont"/>
          <w:rFonts w:asciiTheme="minorHAnsi" w:hAnsiTheme="minorHAnsi" w:cstheme="minorHAnsi"/>
        </w:rPr>
        <w:t xml:space="preserve">Invited Symposium Participation, Association, Mapping the landscape: </w:t>
      </w:r>
      <w:r w:rsidR="004B36C7" w:rsidRPr="00AD5FF8">
        <w:rPr>
          <w:rStyle w:val="UNIWebDefaultFont"/>
          <w:rFonts w:asciiTheme="minorHAnsi" w:hAnsiTheme="minorHAnsi" w:cstheme="minorHAnsi"/>
          <w:i/>
          <w:iCs/>
        </w:rPr>
        <w:t>Colloquium on language in the Canadian university.</w:t>
      </w:r>
      <w:r w:rsidR="004B36C7" w:rsidRPr="00AD5FF8">
        <w:rPr>
          <w:rStyle w:val="UNIWebDefaultFont"/>
          <w:rFonts w:asciiTheme="minorHAnsi" w:hAnsiTheme="minorHAnsi" w:cstheme="minorHAnsi"/>
        </w:rPr>
        <w:t xml:space="preserve"> </w:t>
      </w:r>
      <w:r w:rsidR="00B01560">
        <w:rPr>
          <w:rStyle w:val="UNIWebDefaultFont"/>
          <w:rFonts w:asciiTheme="minorHAnsi" w:hAnsiTheme="minorHAnsi" w:cstheme="minorHAnsi"/>
        </w:rPr>
        <w:t xml:space="preserve">UBC, </w:t>
      </w:r>
      <w:r w:rsidR="004B36C7" w:rsidRPr="00AD5FF8">
        <w:rPr>
          <w:rStyle w:val="UNIWebDefaultFont"/>
          <w:rFonts w:asciiTheme="minorHAnsi" w:hAnsiTheme="minorHAnsi" w:cstheme="minorHAnsi"/>
        </w:rPr>
        <w:t>Vancouver, BC</w:t>
      </w:r>
    </w:p>
    <w:p w14:paraId="76E5652F" w14:textId="453E89BE" w:rsidR="00AD4082" w:rsidRPr="00AD5FF8" w:rsidRDefault="00AD4082" w:rsidP="003D3C77">
      <w:pPr>
        <w:pStyle w:val="UOCVTabDate"/>
        <w:spacing w:line="240" w:lineRule="auto"/>
        <w:jc w:val="left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2015 (</w:t>
      </w:r>
      <w:r w:rsidR="00D82D69" w:rsidRPr="00AD5FF8">
        <w:rPr>
          <w:rStyle w:val="UNIWebDefaultFont"/>
          <w:rFonts w:asciiTheme="minorHAnsi" w:hAnsiTheme="minorHAnsi" w:cstheme="minorHAnsi"/>
        </w:rPr>
        <w:t xml:space="preserve">reprint)  </w:t>
      </w:r>
      <w:r w:rsidR="00D82D69">
        <w:rPr>
          <w:rStyle w:val="UNIWebDefaultFont"/>
          <w:rFonts w:asciiTheme="minorHAnsi" w:hAnsiTheme="minorHAnsi" w:cstheme="minorHAnsi"/>
        </w:rPr>
        <w:t xml:space="preserve">   </w:t>
      </w:r>
      <w:r w:rsidRPr="00AD5FF8">
        <w:rPr>
          <w:rStyle w:val="UNIWebDefaultFont"/>
          <w:rFonts w:asciiTheme="minorHAnsi" w:hAnsiTheme="minorHAnsi" w:cstheme="minorHAnsi"/>
          <w:b/>
          <w:bCs/>
        </w:rPr>
        <w:t>Fleming, D.</w:t>
      </w:r>
      <w:r w:rsidRPr="00AD5FF8">
        <w:rPr>
          <w:rStyle w:val="UNIWebDefaultFont"/>
          <w:rFonts w:asciiTheme="minorHAnsi" w:hAnsiTheme="minorHAnsi" w:cstheme="minorHAnsi"/>
        </w:rPr>
        <w:t xml:space="preserve"> (2015). Citizenship and race in second-language education. </w:t>
      </w:r>
      <w:r w:rsidRPr="00AD5FF8">
        <w:rPr>
          <w:rStyle w:val="UNIWebDefaultFont"/>
          <w:rFonts w:asciiTheme="minorHAnsi" w:hAnsiTheme="minorHAnsi" w:cstheme="minorHAnsi"/>
          <w:i/>
          <w:iCs/>
        </w:rPr>
        <w:t>Cultural diversity &amp; race in education.</w:t>
      </w:r>
      <w:r w:rsidRPr="00AD5FF8">
        <w:rPr>
          <w:rStyle w:val="UNIWebDefaultFont"/>
          <w:rFonts w:asciiTheme="minorHAnsi" w:hAnsiTheme="minorHAnsi" w:cstheme="minorHAnsi"/>
        </w:rPr>
        <w:t xml:space="preserve"> Routledge, Taylor and Francis. http://explore.tandfonline.com/content/ed/culture-diversity-race#21851</w:t>
      </w:r>
    </w:p>
    <w:p w14:paraId="17B0B975" w14:textId="3A151F0B" w:rsidR="004F4984" w:rsidRPr="00AD5FF8" w:rsidRDefault="004B36C7" w:rsidP="003D3C77">
      <w:pPr>
        <w:pStyle w:val="UOCVTabDate"/>
        <w:spacing w:line="240" w:lineRule="auto"/>
        <w:jc w:val="left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2014 – 2014</w:t>
      </w:r>
      <w:r w:rsidR="004F4984" w:rsidRPr="00AD5FF8">
        <w:rPr>
          <w:rStyle w:val="UNIWebDefaultFont"/>
          <w:rFonts w:asciiTheme="minorHAnsi" w:hAnsiTheme="minorHAnsi" w:cstheme="minorHAnsi"/>
        </w:rPr>
        <w:tab/>
      </w:r>
      <w:bookmarkStart w:id="34" w:name="_Hlk92286564"/>
      <w:r w:rsidR="00FE0A7A" w:rsidRPr="00FE0A7A">
        <w:rPr>
          <w:rStyle w:val="UNIWebDefaultFont"/>
          <w:rFonts w:asciiTheme="minorHAnsi" w:hAnsiTheme="minorHAnsi" w:cstheme="minorHAnsi"/>
          <w:b/>
          <w:bCs/>
        </w:rPr>
        <w:t>Fleming, D.</w:t>
      </w:r>
      <w:r w:rsidR="00FE0A7A">
        <w:rPr>
          <w:rStyle w:val="UNIWebDefaultFont"/>
          <w:rFonts w:asciiTheme="minorHAnsi" w:hAnsiTheme="minorHAnsi" w:cstheme="minorHAnsi"/>
        </w:rPr>
        <w:t xml:space="preserve"> </w:t>
      </w:r>
      <w:bookmarkEnd w:id="34"/>
      <w:r w:rsidR="004F4984" w:rsidRPr="00AD5FF8">
        <w:rPr>
          <w:rStyle w:val="UNIWebDefaultFont"/>
          <w:rFonts w:asciiTheme="minorHAnsi" w:hAnsiTheme="minorHAnsi" w:cstheme="minorHAnsi"/>
        </w:rPr>
        <w:t>Consultant, Royal Commission for Jubail and Yanbu, Kingdom of Saudi Arabia</w:t>
      </w:r>
    </w:p>
    <w:p w14:paraId="7E1F9AD1" w14:textId="271A9E08" w:rsidR="00B139B5" w:rsidRPr="00AD5FF8" w:rsidRDefault="004F4984" w:rsidP="003D3C77">
      <w:pPr>
        <w:pStyle w:val="UOCVTabDate"/>
        <w:spacing w:line="240" w:lineRule="auto"/>
        <w:jc w:val="left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2014 – 2014</w:t>
      </w:r>
      <w:r w:rsidRPr="00AD5FF8">
        <w:rPr>
          <w:rStyle w:val="UNIWebDefaultFont"/>
          <w:rFonts w:asciiTheme="minorHAnsi" w:hAnsiTheme="minorHAnsi" w:cstheme="minorHAnsi"/>
        </w:rPr>
        <w:tab/>
      </w:r>
      <w:r w:rsidR="00FE0A7A" w:rsidRPr="00FE0A7A">
        <w:rPr>
          <w:rStyle w:val="UNIWebDefaultFont"/>
          <w:rFonts w:asciiTheme="minorHAnsi" w:hAnsiTheme="minorHAnsi" w:cstheme="minorHAnsi"/>
          <w:b/>
          <w:bCs/>
        </w:rPr>
        <w:t>Fleming, D</w:t>
      </w:r>
      <w:r w:rsidR="00FE0A7A" w:rsidRPr="00FE0A7A">
        <w:rPr>
          <w:rStyle w:val="UNIWebDefaultFont"/>
          <w:rFonts w:asciiTheme="minorHAnsi" w:hAnsiTheme="minorHAnsi" w:cstheme="minorHAnsi"/>
        </w:rPr>
        <w:t xml:space="preserve">. </w:t>
      </w:r>
      <w:r w:rsidRPr="00AD5FF8">
        <w:rPr>
          <w:rStyle w:val="UNIWebDefaultFont"/>
          <w:rFonts w:asciiTheme="minorHAnsi" w:hAnsiTheme="minorHAnsi" w:cstheme="minorHAnsi"/>
        </w:rPr>
        <w:t>Consultant, Vancouver Island Public Schools Association, Beijing, China</w:t>
      </w:r>
    </w:p>
    <w:p w14:paraId="11F42E09" w14:textId="19C7DB04" w:rsidR="004B36C7" w:rsidRPr="00AD5FF8" w:rsidRDefault="004F4984" w:rsidP="003D3C77">
      <w:pPr>
        <w:pStyle w:val="UOCVTabDate"/>
        <w:spacing w:line="240" w:lineRule="auto"/>
        <w:jc w:val="left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2014 – 2014</w:t>
      </w:r>
      <w:r w:rsidRPr="00AD5FF8">
        <w:rPr>
          <w:rStyle w:val="UNIWebDefaultFont"/>
          <w:rFonts w:asciiTheme="minorHAnsi" w:hAnsiTheme="minorHAnsi" w:cstheme="minorHAnsi"/>
        </w:rPr>
        <w:tab/>
      </w:r>
      <w:r w:rsidR="00FE0A7A" w:rsidRPr="00FE0A7A">
        <w:rPr>
          <w:rStyle w:val="UNIWebDefaultFont"/>
          <w:rFonts w:asciiTheme="minorHAnsi" w:hAnsiTheme="minorHAnsi" w:cstheme="minorHAnsi"/>
          <w:b/>
          <w:bCs/>
        </w:rPr>
        <w:t>Fleming, D.</w:t>
      </w:r>
      <w:r w:rsidR="00FE0A7A" w:rsidRPr="00FE0A7A">
        <w:rPr>
          <w:rStyle w:val="UNIWebDefaultFont"/>
          <w:rFonts w:asciiTheme="minorHAnsi" w:hAnsiTheme="minorHAnsi" w:cstheme="minorHAnsi"/>
        </w:rPr>
        <w:t xml:space="preserve"> </w:t>
      </w:r>
      <w:r w:rsidRPr="00AD5FF8">
        <w:rPr>
          <w:rStyle w:val="UNIWebDefaultFont"/>
          <w:rFonts w:asciiTheme="minorHAnsi" w:hAnsiTheme="minorHAnsi" w:cstheme="minorHAnsi"/>
        </w:rPr>
        <w:t>Consultant, Literacy for ESL Learners,</w:t>
      </w:r>
      <w:r w:rsidR="00FE0A7A">
        <w:rPr>
          <w:rStyle w:val="UNIWebDefaultFont"/>
          <w:rFonts w:asciiTheme="minorHAnsi" w:hAnsiTheme="minorHAnsi" w:cstheme="minorHAnsi"/>
        </w:rPr>
        <w:t xml:space="preserve"> </w:t>
      </w:r>
      <w:r w:rsidRPr="00AD5FF8">
        <w:rPr>
          <w:rStyle w:val="UNIWebDefaultFont"/>
          <w:rFonts w:asciiTheme="minorHAnsi" w:hAnsiTheme="minorHAnsi" w:cstheme="minorHAnsi"/>
        </w:rPr>
        <w:t>Centre for Canadian Language Benchmarks</w:t>
      </w:r>
    </w:p>
    <w:p w14:paraId="3B43809D" w14:textId="03C2D5AB" w:rsidR="004F4984" w:rsidRPr="00AD5FF8" w:rsidRDefault="004F4984" w:rsidP="003D3C77">
      <w:pPr>
        <w:pStyle w:val="UOCVTabDate"/>
        <w:spacing w:line="240" w:lineRule="auto"/>
        <w:jc w:val="left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>2014 – 2014</w:t>
      </w:r>
      <w:r w:rsidRPr="00AD5FF8">
        <w:rPr>
          <w:rStyle w:val="UNIWebDefaultFont"/>
          <w:rFonts w:asciiTheme="minorHAnsi" w:hAnsiTheme="minorHAnsi" w:cstheme="minorHAnsi"/>
        </w:rPr>
        <w:tab/>
      </w:r>
      <w:r w:rsidR="00FE0A7A" w:rsidRPr="00FE0A7A">
        <w:rPr>
          <w:rStyle w:val="UNIWebDefaultFont"/>
          <w:rFonts w:asciiTheme="minorHAnsi" w:hAnsiTheme="minorHAnsi" w:cstheme="minorHAnsi"/>
          <w:b/>
          <w:bCs/>
        </w:rPr>
        <w:t>Fleming, D.</w:t>
      </w:r>
      <w:r w:rsidR="00FE0A7A" w:rsidRPr="00FE0A7A">
        <w:rPr>
          <w:rStyle w:val="UNIWebDefaultFont"/>
          <w:rFonts w:asciiTheme="minorHAnsi" w:hAnsiTheme="minorHAnsi" w:cstheme="minorHAnsi"/>
        </w:rPr>
        <w:t xml:space="preserve"> </w:t>
      </w:r>
      <w:r w:rsidRPr="00AD5FF8">
        <w:rPr>
          <w:rStyle w:val="UNIWebDefaultFont"/>
          <w:rFonts w:asciiTheme="minorHAnsi" w:hAnsiTheme="minorHAnsi" w:cstheme="minorHAnsi"/>
        </w:rPr>
        <w:t xml:space="preserve">Invited article, Encounters with SLE bureaucrats: Misunderstandings and misgivings. </w:t>
      </w:r>
      <w:r w:rsidRPr="00AD5FF8">
        <w:rPr>
          <w:rStyle w:val="UNIWebDefaultFont"/>
          <w:rFonts w:asciiTheme="minorHAnsi" w:hAnsiTheme="minorHAnsi" w:cstheme="minorHAnsi"/>
          <w:i/>
          <w:iCs/>
        </w:rPr>
        <w:t>Citizenship Education Research Journal, 1</w:t>
      </w:r>
      <w:r w:rsidRPr="00AD5FF8">
        <w:rPr>
          <w:rStyle w:val="UNIWebDefaultFont"/>
          <w:rFonts w:asciiTheme="minorHAnsi" w:hAnsiTheme="minorHAnsi" w:cstheme="minorHAnsi"/>
        </w:rPr>
        <w:t>, 80-88</w:t>
      </w:r>
    </w:p>
    <w:p w14:paraId="27A9CE38" w14:textId="3B8042F6" w:rsidR="004F4984" w:rsidRPr="00AD5FF8" w:rsidRDefault="004F4984" w:rsidP="003D3C77">
      <w:pPr>
        <w:pStyle w:val="UOCVTabDate"/>
        <w:spacing w:line="240" w:lineRule="auto"/>
        <w:jc w:val="left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 xml:space="preserve">2014 – </w:t>
      </w:r>
      <w:r w:rsidR="0092547C" w:rsidRPr="00AD5FF8">
        <w:rPr>
          <w:rStyle w:val="UNIWebDefaultFont"/>
          <w:rFonts w:asciiTheme="minorHAnsi" w:hAnsiTheme="minorHAnsi" w:cstheme="minorHAnsi"/>
        </w:rPr>
        <w:t>2014</w:t>
      </w:r>
      <w:r w:rsidRPr="00AD5FF8">
        <w:rPr>
          <w:rStyle w:val="UNIWebDefaultFont"/>
          <w:rFonts w:asciiTheme="minorHAnsi" w:hAnsiTheme="minorHAnsi" w:cstheme="minorHAnsi"/>
        </w:rPr>
        <w:tab/>
      </w:r>
      <w:r w:rsidR="00FE0A7A" w:rsidRPr="00FE0A7A">
        <w:rPr>
          <w:rStyle w:val="UNIWebDefaultFont"/>
          <w:rFonts w:asciiTheme="minorHAnsi" w:hAnsiTheme="minorHAnsi" w:cstheme="minorHAnsi"/>
          <w:b/>
          <w:bCs/>
        </w:rPr>
        <w:t>Fleming, D.</w:t>
      </w:r>
      <w:r w:rsidR="00FE0A7A" w:rsidRPr="00FE0A7A">
        <w:rPr>
          <w:rStyle w:val="UNIWebDefaultFont"/>
          <w:rFonts w:asciiTheme="minorHAnsi" w:hAnsiTheme="minorHAnsi" w:cstheme="minorHAnsi"/>
        </w:rPr>
        <w:t xml:space="preserve"> </w:t>
      </w:r>
      <w:r w:rsidRPr="00AD5FF8">
        <w:rPr>
          <w:rStyle w:val="UNIWebDefaultFont"/>
          <w:rFonts w:asciiTheme="minorHAnsi" w:hAnsiTheme="minorHAnsi" w:cstheme="minorHAnsi"/>
        </w:rPr>
        <w:t xml:space="preserve">Invited article, Citizenship, becoming, literacy and schools: A study of second language immigrant students in a Canadian secondary school. </w:t>
      </w:r>
      <w:r w:rsidRPr="00AD5FF8">
        <w:rPr>
          <w:rStyle w:val="UNIWebDefaultFont"/>
          <w:rFonts w:asciiTheme="minorHAnsi" w:hAnsiTheme="minorHAnsi" w:cstheme="minorHAnsi"/>
          <w:i/>
          <w:iCs/>
        </w:rPr>
        <w:t>Our Schools, Ourselves,</w:t>
      </w:r>
      <w:r w:rsidRPr="00AD5FF8">
        <w:rPr>
          <w:rStyle w:val="UNIWebDefaultFont"/>
          <w:rFonts w:asciiTheme="minorHAnsi" w:hAnsiTheme="minorHAnsi" w:cstheme="minorHAnsi"/>
        </w:rPr>
        <w:t xml:space="preserve"> 23</w:t>
      </w:r>
      <w:r w:rsidR="004B36C7" w:rsidRPr="00AD5FF8">
        <w:rPr>
          <w:rStyle w:val="UNIWebDefaultFont"/>
          <w:rFonts w:asciiTheme="minorHAnsi" w:hAnsiTheme="minorHAnsi" w:cstheme="minorHAnsi"/>
        </w:rPr>
        <w:t>(</w:t>
      </w:r>
      <w:r w:rsidRPr="00AD5FF8">
        <w:rPr>
          <w:rStyle w:val="UNIWebDefaultFont"/>
          <w:rFonts w:asciiTheme="minorHAnsi" w:hAnsiTheme="minorHAnsi" w:cstheme="minorHAnsi"/>
        </w:rPr>
        <w:t>3</w:t>
      </w:r>
      <w:r w:rsidR="004B36C7" w:rsidRPr="00AD5FF8">
        <w:rPr>
          <w:rStyle w:val="UNIWebDefaultFont"/>
          <w:rFonts w:asciiTheme="minorHAnsi" w:hAnsiTheme="minorHAnsi" w:cstheme="minorHAnsi"/>
        </w:rPr>
        <w:t>)</w:t>
      </w:r>
      <w:r w:rsidRPr="00AD5FF8">
        <w:rPr>
          <w:rStyle w:val="UNIWebDefaultFont"/>
          <w:rFonts w:asciiTheme="minorHAnsi" w:hAnsiTheme="minorHAnsi" w:cstheme="minorHAnsi"/>
        </w:rPr>
        <w:t>, 91-100</w:t>
      </w:r>
    </w:p>
    <w:p w14:paraId="38590340" w14:textId="5FBAA399" w:rsidR="004F4984" w:rsidRPr="00AD5FF8" w:rsidRDefault="004F4984" w:rsidP="003D3C77">
      <w:pPr>
        <w:pStyle w:val="UOCVTabDate"/>
        <w:spacing w:line="240" w:lineRule="auto"/>
        <w:jc w:val="left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 xml:space="preserve">2013 – </w:t>
      </w:r>
      <w:r w:rsidR="0092547C" w:rsidRPr="00AD5FF8">
        <w:rPr>
          <w:rStyle w:val="UNIWebDefaultFont"/>
          <w:rFonts w:asciiTheme="minorHAnsi" w:hAnsiTheme="minorHAnsi" w:cstheme="minorHAnsi"/>
        </w:rPr>
        <w:t>2013</w:t>
      </w:r>
      <w:r w:rsidRPr="00AD5FF8">
        <w:rPr>
          <w:rStyle w:val="UNIWebDefaultFont"/>
          <w:rFonts w:asciiTheme="minorHAnsi" w:hAnsiTheme="minorHAnsi" w:cstheme="minorHAnsi"/>
        </w:rPr>
        <w:tab/>
      </w:r>
      <w:r w:rsidR="00FE0A7A" w:rsidRPr="00FE0A7A">
        <w:rPr>
          <w:rStyle w:val="UNIWebDefaultFont"/>
          <w:rFonts w:asciiTheme="minorHAnsi" w:hAnsiTheme="minorHAnsi" w:cstheme="minorHAnsi"/>
          <w:b/>
          <w:bCs/>
        </w:rPr>
        <w:t>Fleming, D</w:t>
      </w:r>
      <w:r w:rsidR="00FE0A7A" w:rsidRPr="00FE0A7A">
        <w:rPr>
          <w:rStyle w:val="UNIWebDefaultFont"/>
          <w:rFonts w:asciiTheme="minorHAnsi" w:hAnsiTheme="minorHAnsi" w:cstheme="minorHAnsi"/>
        </w:rPr>
        <w:t xml:space="preserve">. </w:t>
      </w:r>
      <w:r w:rsidRPr="00AD5FF8">
        <w:rPr>
          <w:rStyle w:val="UNIWebDefaultFont"/>
          <w:rFonts w:asciiTheme="minorHAnsi" w:hAnsiTheme="minorHAnsi" w:cstheme="minorHAnsi"/>
        </w:rPr>
        <w:t xml:space="preserve">Invited Keynote: The future of second language research: Priorities and challenges, </w:t>
      </w:r>
      <w:r w:rsidRPr="00AD5FF8">
        <w:rPr>
          <w:rStyle w:val="UNIWebDefaultFont"/>
          <w:rFonts w:asciiTheme="minorHAnsi" w:hAnsiTheme="minorHAnsi" w:cstheme="minorHAnsi"/>
          <w:i/>
          <w:iCs/>
        </w:rPr>
        <w:t>Second Language Education Forum</w:t>
      </w:r>
      <w:r w:rsidRPr="00AD5FF8">
        <w:rPr>
          <w:rStyle w:val="UNIWebDefaultFont"/>
          <w:rFonts w:asciiTheme="minorHAnsi" w:hAnsiTheme="minorHAnsi" w:cstheme="minorHAnsi"/>
        </w:rPr>
        <w:t>. University of Ottawa</w:t>
      </w:r>
    </w:p>
    <w:p w14:paraId="750D8AB1" w14:textId="03A1E4A9" w:rsidR="004F4984" w:rsidRPr="00AD5FF8" w:rsidRDefault="004F4984" w:rsidP="003D3C77">
      <w:pPr>
        <w:pStyle w:val="UOCVTabDate"/>
        <w:spacing w:line="240" w:lineRule="auto"/>
        <w:jc w:val="left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 xml:space="preserve">2012 – </w:t>
      </w:r>
      <w:r w:rsidR="0092547C" w:rsidRPr="00AD5FF8">
        <w:rPr>
          <w:rStyle w:val="UNIWebDefaultFont"/>
          <w:rFonts w:asciiTheme="minorHAnsi" w:hAnsiTheme="minorHAnsi" w:cstheme="minorHAnsi"/>
        </w:rPr>
        <w:t>2012</w:t>
      </w:r>
      <w:r w:rsidRPr="00AD5FF8">
        <w:rPr>
          <w:rStyle w:val="UNIWebDefaultFont"/>
          <w:rFonts w:asciiTheme="minorHAnsi" w:hAnsiTheme="minorHAnsi" w:cstheme="minorHAnsi"/>
        </w:rPr>
        <w:tab/>
      </w:r>
      <w:r w:rsidR="00FE0A7A" w:rsidRPr="00FE0A7A">
        <w:rPr>
          <w:rStyle w:val="UNIWebDefaultFont"/>
          <w:rFonts w:asciiTheme="minorHAnsi" w:hAnsiTheme="minorHAnsi" w:cstheme="minorHAnsi"/>
          <w:b/>
          <w:bCs/>
        </w:rPr>
        <w:t>Fleming, D.</w:t>
      </w:r>
      <w:r w:rsidR="00FE0A7A" w:rsidRPr="00FE0A7A">
        <w:rPr>
          <w:rStyle w:val="UNIWebDefaultFont"/>
          <w:rFonts w:asciiTheme="minorHAnsi" w:hAnsiTheme="minorHAnsi" w:cstheme="minorHAnsi"/>
        </w:rPr>
        <w:t xml:space="preserve"> </w:t>
      </w:r>
      <w:r w:rsidRPr="00AD5FF8">
        <w:rPr>
          <w:rStyle w:val="UNIWebDefaultFont"/>
          <w:rFonts w:asciiTheme="minorHAnsi" w:hAnsiTheme="minorHAnsi" w:cstheme="minorHAnsi"/>
        </w:rPr>
        <w:t xml:space="preserve">Invited Symposium Participation: Citizenship, literacy and ESL: Two recent studies, </w:t>
      </w:r>
      <w:r w:rsidRPr="00AD5FF8">
        <w:rPr>
          <w:rStyle w:val="UNIWebDefaultFont"/>
          <w:rFonts w:asciiTheme="minorHAnsi" w:hAnsiTheme="minorHAnsi" w:cstheme="minorHAnsi"/>
          <w:i/>
          <w:iCs/>
        </w:rPr>
        <w:t>LINC: Challenges for TESL Ontario at Forty</w:t>
      </w:r>
      <w:r w:rsidRPr="00AD5FF8">
        <w:rPr>
          <w:rStyle w:val="UNIWebDefaultFont"/>
          <w:rFonts w:asciiTheme="minorHAnsi" w:hAnsiTheme="minorHAnsi" w:cstheme="minorHAnsi"/>
        </w:rPr>
        <w:t>, Toronto, ON</w:t>
      </w:r>
    </w:p>
    <w:p w14:paraId="2F56D77A" w14:textId="2570C294" w:rsidR="004F4984" w:rsidRPr="00AD5FF8" w:rsidRDefault="004F4984" w:rsidP="003D3C77">
      <w:pPr>
        <w:pStyle w:val="UOCVTabDate"/>
        <w:spacing w:line="240" w:lineRule="auto"/>
        <w:jc w:val="left"/>
        <w:rPr>
          <w:rStyle w:val="UNIWebDefaultFont"/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 xml:space="preserve">2012 – </w:t>
      </w:r>
      <w:r w:rsidR="0092547C" w:rsidRPr="00AD5FF8">
        <w:rPr>
          <w:rStyle w:val="UNIWebDefaultFont"/>
          <w:rFonts w:asciiTheme="minorHAnsi" w:hAnsiTheme="minorHAnsi" w:cstheme="minorHAnsi"/>
        </w:rPr>
        <w:t>2012</w:t>
      </w:r>
      <w:r w:rsidRPr="00AD5FF8">
        <w:rPr>
          <w:rStyle w:val="UNIWebDefaultFont"/>
          <w:rFonts w:asciiTheme="minorHAnsi" w:hAnsiTheme="minorHAnsi" w:cstheme="minorHAnsi"/>
        </w:rPr>
        <w:tab/>
      </w:r>
      <w:r w:rsidR="00FE0A7A" w:rsidRPr="00FE0A7A">
        <w:rPr>
          <w:rStyle w:val="UNIWebDefaultFont"/>
          <w:rFonts w:asciiTheme="minorHAnsi" w:hAnsiTheme="minorHAnsi" w:cstheme="minorHAnsi"/>
          <w:b/>
          <w:bCs/>
        </w:rPr>
        <w:t>Fleming, D.</w:t>
      </w:r>
      <w:r w:rsidR="00FE0A7A" w:rsidRPr="00FE0A7A">
        <w:rPr>
          <w:rStyle w:val="UNIWebDefaultFont"/>
          <w:rFonts w:asciiTheme="minorHAnsi" w:hAnsiTheme="minorHAnsi" w:cstheme="minorHAnsi"/>
        </w:rPr>
        <w:t xml:space="preserve"> </w:t>
      </w:r>
      <w:r w:rsidRPr="00AD5FF8">
        <w:rPr>
          <w:rStyle w:val="UNIWebDefaultFont"/>
          <w:rFonts w:asciiTheme="minorHAnsi" w:hAnsiTheme="minorHAnsi" w:cstheme="minorHAnsi"/>
        </w:rPr>
        <w:t>Invited Lecture</w:t>
      </w:r>
      <w:r w:rsidR="004B36C7" w:rsidRPr="00AD5FF8">
        <w:rPr>
          <w:rStyle w:val="UNIWebDefaultFont"/>
          <w:rFonts w:asciiTheme="minorHAnsi" w:hAnsiTheme="minorHAnsi" w:cstheme="minorHAnsi"/>
        </w:rPr>
        <w:t>:</w:t>
      </w:r>
      <w:r w:rsidRPr="00AD5FF8">
        <w:rPr>
          <w:rStyle w:val="UNIWebDefaultFont"/>
          <w:rFonts w:asciiTheme="minorHAnsi" w:hAnsiTheme="minorHAnsi" w:cstheme="minorHAnsi"/>
        </w:rPr>
        <w:t xml:space="preserve"> Current trends in ESL teaching methodology. </w:t>
      </w:r>
      <w:r w:rsidRPr="00AD5FF8">
        <w:rPr>
          <w:rStyle w:val="UNIWebDefaultFont"/>
          <w:rFonts w:asciiTheme="minorHAnsi" w:hAnsiTheme="minorHAnsi" w:cstheme="minorHAnsi"/>
          <w:i/>
          <w:iCs/>
        </w:rPr>
        <w:t>ACTUA Non-Profit Education Association Annual Meeting,</w:t>
      </w:r>
      <w:r w:rsidRPr="00AD5FF8">
        <w:rPr>
          <w:rStyle w:val="UNIWebDefaultFont"/>
          <w:rFonts w:asciiTheme="minorHAnsi" w:hAnsiTheme="minorHAnsi" w:cstheme="minorHAnsi"/>
        </w:rPr>
        <w:t xml:space="preserve"> Ottawa, ON</w:t>
      </w:r>
    </w:p>
    <w:p w14:paraId="4473F66B" w14:textId="3AF669CE" w:rsidR="00337F7F" w:rsidRPr="00AD5FF8" w:rsidRDefault="004F4984" w:rsidP="003D3C77">
      <w:pPr>
        <w:pStyle w:val="UOCVTabDate"/>
        <w:spacing w:line="240" w:lineRule="auto"/>
        <w:jc w:val="left"/>
        <w:rPr>
          <w:rFonts w:asciiTheme="minorHAnsi" w:hAnsiTheme="minorHAnsi" w:cstheme="minorHAnsi"/>
        </w:rPr>
      </w:pPr>
      <w:r w:rsidRPr="00AD5FF8">
        <w:rPr>
          <w:rStyle w:val="UNIWebDefaultFont"/>
          <w:rFonts w:asciiTheme="minorHAnsi" w:hAnsiTheme="minorHAnsi" w:cstheme="minorHAnsi"/>
        </w:rPr>
        <w:t xml:space="preserve">2011 – </w:t>
      </w:r>
      <w:r w:rsidR="0092547C" w:rsidRPr="00AD5FF8">
        <w:rPr>
          <w:rStyle w:val="UNIWebDefaultFont"/>
          <w:rFonts w:asciiTheme="minorHAnsi" w:hAnsiTheme="minorHAnsi" w:cstheme="minorHAnsi"/>
        </w:rPr>
        <w:t>2011</w:t>
      </w:r>
      <w:r w:rsidRPr="00AD5FF8">
        <w:rPr>
          <w:rStyle w:val="UNIWebDefaultFont"/>
          <w:rFonts w:asciiTheme="minorHAnsi" w:hAnsiTheme="minorHAnsi" w:cstheme="minorHAnsi"/>
        </w:rPr>
        <w:tab/>
      </w:r>
      <w:r w:rsidR="00FE0A7A" w:rsidRPr="00FE0A7A">
        <w:rPr>
          <w:rStyle w:val="UNIWebDefaultFont"/>
          <w:rFonts w:asciiTheme="minorHAnsi" w:hAnsiTheme="minorHAnsi" w:cstheme="minorHAnsi"/>
          <w:b/>
          <w:bCs/>
        </w:rPr>
        <w:t>Fleming, D.</w:t>
      </w:r>
      <w:r w:rsidR="00FE0A7A" w:rsidRPr="00FE0A7A">
        <w:rPr>
          <w:rStyle w:val="UNIWebDefaultFont"/>
          <w:rFonts w:asciiTheme="minorHAnsi" w:hAnsiTheme="minorHAnsi" w:cstheme="minorHAnsi"/>
        </w:rPr>
        <w:t xml:space="preserve"> </w:t>
      </w:r>
      <w:r w:rsidRPr="00AD5FF8">
        <w:rPr>
          <w:rStyle w:val="UNIWebDefaultFont"/>
          <w:rFonts w:asciiTheme="minorHAnsi" w:hAnsiTheme="minorHAnsi" w:cstheme="minorHAnsi"/>
        </w:rPr>
        <w:t>Consultant</w:t>
      </w:r>
      <w:r w:rsidR="004B36C7" w:rsidRPr="00AD5FF8">
        <w:rPr>
          <w:rStyle w:val="UNIWebDefaultFont"/>
          <w:rFonts w:asciiTheme="minorHAnsi" w:hAnsiTheme="minorHAnsi" w:cstheme="minorHAnsi"/>
        </w:rPr>
        <w:t xml:space="preserve"> for</w:t>
      </w:r>
      <w:r w:rsidRPr="00AD5FF8">
        <w:rPr>
          <w:rStyle w:val="UNIWebDefaultFont"/>
          <w:rFonts w:asciiTheme="minorHAnsi" w:hAnsiTheme="minorHAnsi" w:cstheme="minorHAnsi"/>
        </w:rPr>
        <w:t xml:space="preserve"> Textbook Revisions: </w:t>
      </w:r>
      <w:r w:rsidRPr="00AD5FF8">
        <w:rPr>
          <w:rStyle w:val="UNIWebDefaultFont"/>
          <w:rFonts w:asciiTheme="minorHAnsi" w:hAnsiTheme="minorHAnsi" w:cstheme="minorHAnsi"/>
          <w:i/>
          <w:iCs/>
        </w:rPr>
        <w:t>Diversity and Social Justice</w:t>
      </w:r>
      <w:r w:rsidRPr="00AD5FF8">
        <w:rPr>
          <w:rStyle w:val="UNIWebDefaultFont"/>
          <w:rFonts w:asciiTheme="minorHAnsi" w:hAnsiTheme="minorHAnsi" w:cstheme="minorHAnsi"/>
        </w:rPr>
        <w:t xml:space="preserve"> (Taylor and Francis Publishers)</w:t>
      </w:r>
    </w:p>
    <w:p w14:paraId="3F785EF1" w14:textId="7BC41995" w:rsidR="004F4984" w:rsidRPr="00AD5FF8" w:rsidRDefault="004F4984" w:rsidP="003D3C77">
      <w:pPr>
        <w:pStyle w:val="UOCVTabDate"/>
        <w:spacing w:line="240" w:lineRule="auto"/>
        <w:jc w:val="left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 xml:space="preserve">2010 – </w:t>
      </w:r>
      <w:r w:rsidR="00755169" w:rsidRPr="00AD5FF8">
        <w:rPr>
          <w:rFonts w:asciiTheme="minorHAnsi" w:hAnsiTheme="minorHAnsi" w:cstheme="minorHAnsi"/>
        </w:rPr>
        <w:t>2010</w:t>
      </w:r>
      <w:r w:rsidRPr="00AD5FF8">
        <w:rPr>
          <w:rFonts w:asciiTheme="minorHAnsi" w:hAnsiTheme="minorHAnsi" w:cstheme="minorHAnsi"/>
        </w:rPr>
        <w:tab/>
      </w:r>
      <w:r w:rsidR="00FE0A7A" w:rsidRPr="00FE0A7A">
        <w:rPr>
          <w:rFonts w:asciiTheme="minorHAnsi" w:hAnsiTheme="minorHAnsi" w:cstheme="minorHAnsi"/>
          <w:b/>
          <w:bCs/>
        </w:rPr>
        <w:t>Fleming, D.</w:t>
      </w:r>
      <w:r w:rsidR="00FE0A7A" w:rsidRPr="00FE0A7A">
        <w:rPr>
          <w:rFonts w:asciiTheme="minorHAnsi" w:hAnsiTheme="minorHAnsi" w:cstheme="minorHAnsi"/>
        </w:rPr>
        <w:t xml:space="preserve"> </w:t>
      </w:r>
      <w:r w:rsidRPr="00AD5FF8">
        <w:rPr>
          <w:rFonts w:asciiTheme="minorHAnsi" w:hAnsiTheme="minorHAnsi" w:cstheme="minorHAnsi"/>
        </w:rPr>
        <w:t xml:space="preserve">Invited </w:t>
      </w:r>
      <w:r w:rsidR="004B36C7" w:rsidRPr="00AD5FF8">
        <w:rPr>
          <w:rFonts w:asciiTheme="minorHAnsi" w:hAnsiTheme="minorHAnsi" w:cstheme="minorHAnsi"/>
        </w:rPr>
        <w:t>endorsement</w:t>
      </w:r>
      <w:r w:rsidRPr="00AD5FF8">
        <w:rPr>
          <w:rFonts w:asciiTheme="minorHAnsi" w:hAnsiTheme="minorHAnsi" w:cstheme="minorHAnsi"/>
        </w:rPr>
        <w:t xml:space="preserve"> for Porfilio, B. &amp; Carr, P. (Eds.), </w:t>
      </w:r>
      <w:r w:rsidRPr="00AD5FF8">
        <w:rPr>
          <w:rFonts w:asciiTheme="minorHAnsi" w:hAnsiTheme="minorHAnsi" w:cstheme="minorHAnsi"/>
          <w:i/>
          <w:iCs/>
        </w:rPr>
        <w:t>Youth culture, education and resistance: Subverting the commercial ordering of life</w:t>
      </w:r>
      <w:r w:rsidRPr="00AD5FF8">
        <w:rPr>
          <w:rFonts w:asciiTheme="minorHAnsi" w:hAnsiTheme="minorHAnsi" w:cstheme="minorHAnsi"/>
        </w:rPr>
        <w:t>. Rotterdam: Sense</w:t>
      </w:r>
    </w:p>
    <w:p w14:paraId="2EC63AD7" w14:textId="3B597231" w:rsidR="00F23EBF" w:rsidRDefault="004F4984" w:rsidP="003D3C77">
      <w:pPr>
        <w:pStyle w:val="UOCVTabDate"/>
        <w:spacing w:line="240" w:lineRule="auto"/>
        <w:jc w:val="left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 xml:space="preserve">2010 – </w:t>
      </w:r>
      <w:r w:rsidR="00755169" w:rsidRPr="00AD5FF8">
        <w:rPr>
          <w:rFonts w:asciiTheme="minorHAnsi" w:hAnsiTheme="minorHAnsi" w:cstheme="minorHAnsi"/>
        </w:rPr>
        <w:t>2010</w:t>
      </w:r>
      <w:r w:rsidRPr="00AD5FF8">
        <w:rPr>
          <w:rFonts w:asciiTheme="minorHAnsi" w:hAnsiTheme="minorHAnsi" w:cstheme="minorHAnsi"/>
        </w:rPr>
        <w:tab/>
      </w:r>
      <w:r w:rsidR="00FE0A7A" w:rsidRPr="00FE0A7A">
        <w:rPr>
          <w:rFonts w:asciiTheme="minorHAnsi" w:hAnsiTheme="minorHAnsi" w:cstheme="minorHAnsi"/>
          <w:b/>
          <w:bCs/>
        </w:rPr>
        <w:t>Fleming, D.</w:t>
      </w:r>
      <w:r w:rsidR="00FE0A7A" w:rsidRPr="00FE0A7A">
        <w:rPr>
          <w:rFonts w:asciiTheme="minorHAnsi" w:hAnsiTheme="minorHAnsi" w:cstheme="minorHAnsi"/>
        </w:rPr>
        <w:t xml:space="preserve"> </w:t>
      </w:r>
      <w:r w:rsidRPr="00AD5FF8">
        <w:rPr>
          <w:rFonts w:asciiTheme="minorHAnsi" w:hAnsiTheme="minorHAnsi" w:cstheme="minorHAnsi"/>
        </w:rPr>
        <w:t xml:space="preserve">Invited Symposium Presentation: The Hidden Curriculum, LINC and Canadian ESL Policy, </w:t>
      </w:r>
      <w:r w:rsidRPr="00AD5FF8">
        <w:rPr>
          <w:rFonts w:asciiTheme="minorHAnsi" w:hAnsiTheme="minorHAnsi" w:cstheme="minorHAnsi"/>
          <w:i/>
          <w:iCs/>
        </w:rPr>
        <w:t>Conference on New Directions in Language Policy</w:t>
      </w:r>
      <w:r w:rsidRPr="00AD5FF8">
        <w:rPr>
          <w:rFonts w:asciiTheme="minorHAnsi" w:hAnsiTheme="minorHAnsi" w:cstheme="minorHAnsi"/>
        </w:rPr>
        <w:t>. York University</w:t>
      </w:r>
      <w:r w:rsidR="008B3D6E">
        <w:rPr>
          <w:rFonts w:asciiTheme="minorHAnsi" w:hAnsiTheme="minorHAnsi" w:cstheme="minorHAnsi"/>
        </w:rPr>
        <w:t>.</w:t>
      </w:r>
    </w:p>
    <w:p w14:paraId="717EA5FA" w14:textId="6191E42E" w:rsidR="008B3D6E" w:rsidRDefault="008B3D6E" w:rsidP="003D3C77">
      <w:pPr>
        <w:pStyle w:val="UOCVTabDate"/>
        <w:spacing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On-going</w:t>
      </w:r>
      <w:r>
        <w:rPr>
          <w:rFonts w:asciiTheme="minorHAnsi" w:hAnsiTheme="minorHAnsi" w:cstheme="minorHAnsi"/>
        </w:rPr>
        <w:tab/>
        <w:t xml:space="preserve">Co-editor. </w:t>
      </w:r>
      <w:r w:rsidRPr="008B3D6E">
        <w:rPr>
          <w:rFonts w:asciiTheme="minorHAnsi" w:hAnsiTheme="minorHAnsi" w:cstheme="minorHAnsi"/>
          <w:i/>
        </w:rPr>
        <w:t>Astronotes.</w:t>
      </w:r>
      <w:r>
        <w:rPr>
          <w:rFonts w:asciiTheme="minorHAnsi" w:hAnsiTheme="minorHAnsi" w:cstheme="minorHAnsi"/>
        </w:rPr>
        <w:t xml:space="preserve"> Newsletter of the Royal Astronomical Society of Canada, Ottawa Centre.</w:t>
      </w:r>
    </w:p>
    <w:p w14:paraId="3B471C2C" w14:textId="19D44C7F" w:rsidR="009F058C" w:rsidRDefault="009F058C" w:rsidP="003D3C77">
      <w:pPr>
        <w:pStyle w:val="UNIWebDefaultAlignment"/>
        <w:spacing w:line="240" w:lineRule="auto"/>
        <w:rPr>
          <w:rFonts w:asciiTheme="minorHAnsi" w:hAnsiTheme="minorHAnsi" w:cstheme="minorHAnsi"/>
          <w:b/>
          <w:bCs/>
        </w:rPr>
      </w:pPr>
    </w:p>
    <w:p w14:paraId="00875332" w14:textId="1D2D6EFB" w:rsidR="008B3D6E" w:rsidRDefault="008B3D6E" w:rsidP="003D3C77">
      <w:pPr>
        <w:pStyle w:val="UNIWebDefaultAlignment"/>
        <w:spacing w:line="240" w:lineRule="auto"/>
        <w:rPr>
          <w:rFonts w:asciiTheme="minorHAnsi" w:hAnsiTheme="minorHAnsi" w:cstheme="minorHAnsi"/>
          <w:b/>
          <w:bCs/>
        </w:rPr>
      </w:pPr>
    </w:p>
    <w:p w14:paraId="73074515" w14:textId="6A94FFFA" w:rsidR="008B3D6E" w:rsidRDefault="008B3D6E" w:rsidP="003D3C77">
      <w:pPr>
        <w:pStyle w:val="UNIWebDefaultAlignment"/>
        <w:spacing w:line="240" w:lineRule="auto"/>
        <w:rPr>
          <w:rFonts w:asciiTheme="minorHAnsi" w:hAnsiTheme="minorHAnsi" w:cstheme="minorHAnsi"/>
          <w:b/>
          <w:bCs/>
        </w:rPr>
      </w:pPr>
    </w:p>
    <w:p w14:paraId="712CFD3F" w14:textId="7069CBD1" w:rsidR="008B3D6E" w:rsidRDefault="008B3D6E" w:rsidP="003D3C77">
      <w:pPr>
        <w:pStyle w:val="UNIWebDefaultAlignment"/>
        <w:spacing w:line="240" w:lineRule="auto"/>
        <w:rPr>
          <w:rFonts w:asciiTheme="minorHAnsi" w:hAnsiTheme="minorHAnsi" w:cstheme="minorHAnsi"/>
          <w:b/>
          <w:bCs/>
        </w:rPr>
      </w:pPr>
    </w:p>
    <w:p w14:paraId="25BD0B6F" w14:textId="0B60D04F" w:rsidR="008B3D6E" w:rsidRDefault="008B3D6E" w:rsidP="003D3C77">
      <w:pPr>
        <w:pStyle w:val="UNIWebDefaultAlignment"/>
        <w:spacing w:line="240" w:lineRule="auto"/>
        <w:rPr>
          <w:rFonts w:asciiTheme="minorHAnsi" w:hAnsiTheme="minorHAnsi" w:cstheme="minorHAnsi"/>
          <w:b/>
          <w:bCs/>
        </w:rPr>
      </w:pPr>
    </w:p>
    <w:p w14:paraId="1C240E1D" w14:textId="04508E77" w:rsidR="008B3D6E" w:rsidRDefault="008B3D6E" w:rsidP="003D3C77">
      <w:pPr>
        <w:pStyle w:val="UNIWebDefaultAlignment"/>
        <w:spacing w:line="240" w:lineRule="auto"/>
        <w:rPr>
          <w:rFonts w:asciiTheme="minorHAnsi" w:hAnsiTheme="minorHAnsi" w:cstheme="minorHAnsi"/>
          <w:b/>
          <w:bCs/>
        </w:rPr>
      </w:pPr>
    </w:p>
    <w:p w14:paraId="21762B99" w14:textId="77777777" w:rsidR="008B3D6E" w:rsidRPr="00AD5FF8" w:rsidRDefault="008B3D6E" w:rsidP="003D3C77">
      <w:pPr>
        <w:pStyle w:val="UNIWebDefaultAlignment"/>
        <w:spacing w:line="240" w:lineRule="auto"/>
        <w:rPr>
          <w:rFonts w:asciiTheme="minorHAnsi" w:hAnsiTheme="minorHAnsi" w:cstheme="minorHAnsi"/>
          <w:b/>
          <w:bCs/>
        </w:rPr>
      </w:pPr>
    </w:p>
    <w:p w14:paraId="2F2A2AB7" w14:textId="2E9EAB25" w:rsidR="0092547C" w:rsidRPr="00AD5FF8" w:rsidRDefault="0092547C" w:rsidP="003D3C77">
      <w:pPr>
        <w:pStyle w:val="UNIWebDefaultAlignment"/>
        <w:spacing w:line="240" w:lineRule="auto"/>
        <w:rPr>
          <w:rFonts w:asciiTheme="minorHAnsi" w:hAnsiTheme="minorHAnsi" w:cstheme="minorHAnsi"/>
          <w:b/>
          <w:bCs/>
        </w:rPr>
      </w:pPr>
      <w:r w:rsidRPr="00AD5FF8">
        <w:rPr>
          <w:rFonts w:asciiTheme="minorHAnsi" w:hAnsiTheme="minorHAnsi" w:cstheme="minorHAnsi"/>
          <w:b/>
          <w:bCs/>
        </w:rPr>
        <w:t>O</w:t>
      </w:r>
      <w:r w:rsidR="009F058C" w:rsidRPr="00AD5FF8">
        <w:rPr>
          <w:rFonts w:asciiTheme="minorHAnsi" w:hAnsiTheme="minorHAnsi" w:cstheme="minorHAnsi"/>
          <w:b/>
          <w:bCs/>
        </w:rPr>
        <w:t>N-LINE REPOSITORY TRAFFIC</w:t>
      </w:r>
    </w:p>
    <w:p w14:paraId="5F35C154" w14:textId="77777777" w:rsidR="0092547C" w:rsidRPr="00AD5FF8" w:rsidRDefault="0092547C" w:rsidP="003D3C77">
      <w:pPr>
        <w:pStyle w:val="UNIWebDefaultAlignment"/>
        <w:spacing w:line="240" w:lineRule="auto"/>
        <w:rPr>
          <w:rFonts w:asciiTheme="minorHAnsi" w:hAnsiTheme="minorHAnsi" w:cstheme="minorHAnsi"/>
          <w:b/>
          <w:bCs/>
        </w:rPr>
      </w:pPr>
    </w:p>
    <w:p w14:paraId="2AC08130" w14:textId="73713447" w:rsidR="0092547C" w:rsidRDefault="0092547C" w:rsidP="003D3C77">
      <w:pPr>
        <w:pStyle w:val="UNIWebDefaultAlignment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Website</w:t>
      </w:r>
      <w:r w:rsidR="00D2287B" w:rsidRPr="00AD5FF8">
        <w:rPr>
          <w:rFonts w:asciiTheme="minorHAnsi" w:hAnsiTheme="minorHAnsi" w:cstheme="minorHAnsi"/>
        </w:rPr>
        <w:t xml:space="preserve">: </w:t>
      </w:r>
      <w:r w:rsidR="00E84F4C" w:rsidRPr="00AD5FF8">
        <w:rPr>
          <w:rFonts w:asciiTheme="minorHAnsi" w:hAnsiTheme="minorHAnsi" w:cstheme="minorHAnsi"/>
        </w:rPr>
        <w:t>http://douglasfleming.weebly.com (</w:t>
      </w:r>
      <w:r w:rsidRPr="00AD5FF8">
        <w:rPr>
          <w:rFonts w:asciiTheme="minorHAnsi" w:hAnsiTheme="minorHAnsi" w:cstheme="minorHAnsi"/>
        </w:rPr>
        <w:t xml:space="preserve">maintained since October, 2007). Current monthly traffic average: </w:t>
      </w:r>
      <w:r w:rsidR="00205BA9" w:rsidRPr="00AD5FF8">
        <w:rPr>
          <w:rFonts w:asciiTheme="minorHAnsi" w:hAnsiTheme="minorHAnsi" w:cstheme="minorHAnsi"/>
        </w:rPr>
        <w:t>220</w:t>
      </w:r>
      <w:r w:rsidRPr="00AD5FF8">
        <w:rPr>
          <w:rFonts w:asciiTheme="minorHAnsi" w:hAnsiTheme="minorHAnsi" w:cstheme="minorHAnsi"/>
        </w:rPr>
        <w:t xml:space="preserve"> page views</w:t>
      </w:r>
      <w:r w:rsidR="00471BD4" w:rsidRPr="00AD5FF8">
        <w:rPr>
          <w:rFonts w:asciiTheme="minorHAnsi" w:hAnsiTheme="minorHAnsi" w:cstheme="minorHAnsi"/>
        </w:rPr>
        <w:t xml:space="preserve"> </w:t>
      </w:r>
      <w:bookmarkStart w:id="35" w:name="_Hlk38192038"/>
      <w:r w:rsidR="00471BD4" w:rsidRPr="00AD5FF8">
        <w:rPr>
          <w:rFonts w:asciiTheme="minorHAnsi" w:hAnsiTheme="minorHAnsi" w:cstheme="minorHAnsi"/>
        </w:rPr>
        <w:t xml:space="preserve">(as of </w:t>
      </w:r>
      <w:r w:rsidR="00205BA9" w:rsidRPr="00AD5FF8">
        <w:rPr>
          <w:rFonts w:asciiTheme="minorHAnsi" w:hAnsiTheme="minorHAnsi" w:cstheme="minorHAnsi"/>
        </w:rPr>
        <w:t>January 13, 2021</w:t>
      </w:r>
      <w:r w:rsidR="00471BD4" w:rsidRPr="00AD5FF8">
        <w:rPr>
          <w:rFonts w:asciiTheme="minorHAnsi" w:hAnsiTheme="minorHAnsi" w:cstheme="minorHAnsi"/>
        </w:rPr>
        <w:t>)</w:t>
      </w:r>
      <w:bookmarkEnd w:id="35"/>
    </w:p>
    <w:p w14:paraId="58EF7796" w14:textId="77777777" w:rsidR="00387F32" w:rsidRPr="00AD5FF8" w:rsidRDefault="00387F32" w:rsidP="003D3C77">
      <w:pPr>
        <w:pStyle w:val="UNIWebDefaultAlignment"/>
        <w:spacing w:line="240" w:lineRule="auto"/>
        <w:rPr>
          <w:rFonts w:asciiTheme="minorHAnsi" w:hAnsiTheme="minorHAnsi" w:cstheme="minorHAnsi"/>
        </w:rPr>
      </w:pPr>
    </w:p>
    <w:p w14:paraId="5CDDB588" w14:textId="3C5374C4" w:rsidR="00EC32DE" w:rsidRPr="00EC32DE" w:rsidRDefault="0092547C" w:rsidP="00EC32DE">
      <w:pPr>
        <w:pStyle w:val="UNIWebDefaultAlignment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Academic.edu</w:t>
      </w:r>
      <w:r w:rsidR="00D2287B" w:rsidRPr="00AD5FF8">
        <w:rPr>
          <w:rFonts w:asciiTheme="minorHAnsi" w:hAnsiTheme="minorHAnsi" w:cstheme="minorHAnsi"/>
        </w:rPr>
        <w:t xml:space="preserve">: </w:t>
      </w:r>
      <w:r w:rsidRPr="00AD5FF8">
        <w:rPr>
          <w:rFonts w:asciiTheme="minorHAnsi" w:hAnsiTheme="minorHAnsi" w:cstheme="minorHAnsi"/>
        </w:rPr>
        <w:t>https://uottawa.academia.edu/DouglasFleming (maintained since September, 2015). Traffic statistics</w:t>
      </w:r>
      <w:r w:rsidR="00A806D7" w:rsidRPr="00AD5FF8">
        <w:rPr>
          <w:rFonts w:asciiTheme="minorHAnsi" w:hAnsiTheme="minorHAnsi" w:cstheme="minorHAnsi"/>
        </w:rPr>
        <w:t xml:space="preserve">: </w:t>
      </w:r>
    </w:p>
    <w:p w14:paraId="57E87A0B" w14:textId="2EADF385" w:rsidR="0092547C" w:rsidRDefault="00EC32DE" w:rsidP="003D3C77">
      <w:pPr>
        <w:pStyle w:val="UNIWebDefaultAlignment"/>
        <w:spacing w:line="240" w:lineRule="auto"/>
        <w:rPr>
          <w:rFonts w:asciiTheme="minorHAnsi" w:hAnsiTheme="minorHAnsi" w:cstheme="minorHAnsi"/>
        </w:rPr>
      </w:pPr>
      <w:r w:rsidRPr="00EC32DE">
        <w:rPr>
          <w:rFonts w:asciiTheme="minorHAnsi" w:hAnsiTheme="minorHAnsi" w:cstheme="minorHAnsi"/>
        </w:rPr>
        <w:t>393 Follow</w:t>
      </w:r>
      <w:r>
        <w:rPr>
          <w:rFonts w:asciiTheme="minorHAnsi" w:hAnsiTheme="minorHAnsi" w:cstheme="minorHAnsi"/>
        </w:rPr>
        <w:t>ers,</w:t>
      </w:r>
      <w:r w:rsidRPr="00EC32DE">
        <w:rPr>
          <w:rFonts w:asciiTheme="minorHAnsi" w:hAnsiTheme="minorHAnsi" w:cstheme="minorHAnsi"/>
        </w:rPr>
        <w:t xml:space="preserve"> 4,533Total Views</w:t>
      </w:r>
      <w:r>
        <w:rPr>
          <w:rFonts w:asciiTheme="minorHAnsi" w:hAnsiTheme="minorHAnsi" w:cstheme="minorHAnsi"/>
        </w:rPr>
        <w:t xml:space="preserve">, </w:t>
      </w:r>
      <w:r w:rsidRPr="00EC32DE">
        <w:rPr>
          <w:rFonts w:asciiTheme="minorHAnsi" w:hAnsiTheme="minorHAnsi" w:cstheme="minorHAnsi"/>
        </w:rPr>
        <w:t>157 Public Mentions</w:t>
      </w:r>
      <w:r w:rsidR="00E35FBB">
        <w:rPr>
          <w:rFonts w:asciiTheme="minorHAnsi" w:hAnsiTheme="minorHAnsi" w:cstheme="minorHAnsi"/>
        </w:rPr>
        <w:t xml:space="preserve"> as of August 24, 2022.</w:t>
      </w:r>
    </w:p>
    <w:p w14:paraId="6263F2AE" w14:textId="77777777" w:rsidR="00157BB5" w:rsidRPr="00AD5FF8" w:rsidRDefault="00157BB5" w:rsidP="003D3C77">
      <w:pPr>
        <w:pStyle w:val="UNIWebDefaultAlignment"/>
        <w:spacing w:line="240" w:lineRule="auto"/>
        <w:rPr>
          <w:rFonts w:asciiTheme="minorHAnsi" w:hAnsiTheme="minorHAnsi" w:cstheme="minorHAnsi"/>
        </w:rPr>
      </w:pPr>
    </w:p>
    <w:p w14:paraId="29A6CACD" w14:textId="18DA1F2B" w:rsidR="00E35FBB" w:rsidRDefault="0092547C" w:rsidP="003D3C77">
      <w:pPr>
        <w:pStyle w:val="UNIWebDefaultAlignment"/>
        <w:spacing w:line="240" w:lineRule="auto"/>
        <w:rPr>
          <w:rFonts w:asciiTheme="minorHAnsi" w:hAnsiTheme="minorHAnsi" w:cstheme="minorHAnsi"/>
        </w:rPr>
      </w:pPr>
      <w:r w:rsidRPr="00AD5FF8">
        <w:rPr>
          <w:rFonts w:asciiTheme="minorHAnsi" w:hAnsiTheme="minorHAnsi" w:cstheme="minorHAnsi"/>
        </w:rPr>
        <w:t>Research Gate</w:t>
      </w:r>
      <w:r w:rsidR="00D2287B" w:rsidRPr="00AD5FF8">
        <w:rPr>
          <w:rFonts w:asciiTheme="minorHAnsi" w:hAnsiTheme="minorHAnsi" w:cstheme="minorHAnsi"/>
        </w:rPr>
        <w:t xml:space="preserve">: </w:t>
      </w:r>
      <w:r w:rsidRPr="00AD5FF8">
        <w:rPr>
          <w:rFonts w:asciiTheme="minorHAnsi" w:hAnsiTheme="minorHAnsi" w:cstheme="minorHAnsi"/>
        </w:rPr>
        <w:t xml:space="preserve">https://www.researchgate.net/profile/Douglas_Fleming4 (maintained since June, 2018). Total </w:t>
      </w:r>
      <w:r w:rsidR="00E35FBB">
        <w:rPr>
          <w:rFonts w:asciiTheme="minorHAnsi" w:hAnsiTheme="minorHAnsi" w:cstheme="minorHAnsi"/>
        </w:rPr>
        <w:t>statistics</w:t>
      </w:r>
      <w:r w:rsidRPr="00AD5FF8">
        <w:rPr>
          <w:rFonts w:asciiTheme="minorHAnsi" w:hAnsiTheme="minorHAnsi" w:cstheme="minorHAnsi"/>
        </w:rPr>
        <w:t xml:space="preserve">: </w:t>
      </w:r>
      <w:r w:rsidR="00E35FBB">
        <w:rPr>
          <w:rFonts w:asciiTheme="minorHAnsi" w:hAnsiTheme="minorHAnsi" w:cstheme="minorHAnsi"/>
        </w:rPr>
        <w:t>4,749</w:t>
      </w:r>
      <w:r w:rsidRPr="00AD5FF8">
        <w:rPr>
          <w:rFonts w:asciiTheme="minorHAnsi" w:hAnsiTheme="minorHAnsi" w:cstheme="minorHAnsi"/>
        </w:rPr>
        <w:t xml:space="preserve"> reads; </w:t>
      </w:r>
      <w:r w:rsidR="00E35FBB">
        <w:rPr>
          <w:rFonts w:asciiTheme="minorHAnsi" w:hAnsiTheme="minorHAnsi" w:cstheme="minorHAnsi"/>
        </w:rPr>
        <w:t>154</w:t>
      </w:r>
      <w:r w:rsidRPr="00AD5FF8">
        <w:rPr>
          <w:rFonts w:asciiTheme="minorHAnsi" w:hAnsiTheme="minorHAnsi" w:cstheme="minorHAnsi"/>
        </w:rPr>
        <w:t xml:space="preserve"> citations</w:t>
      </w:r>
      <w:r w:rsidR="00471BD4" w:rsidRPr="00AD5FF8">
        <w:rPr>
          <w:rFonts w:asciiTheme="minorHAnsi" w:hAnsiTheme="minorHAnsi" w:cstheme="minorHAnsi"/>
        </w:rPr>
        <w:t xml:space="preserve"> </w:t>
      </w:r>
      <w:r w:rsidR="00E35FBB">
        <w:rPr>
          <w:rFonts w:asciiTheme="minorHAnsi" w:hAnsiTheme="minorHAnsi" w:cstheme="minorHAnsi"/>
        </w:rPr>
        <w:t>as of August 24, 2022.</w:t>
      </w:r>
    </w:p>
    <w:p w14:paraId="2A872720" w14:textId="64EB1766" w:rsidR="00EC32DE" w:rsidRPr="00AD5FF8" w:rsidRDefault="00EC32DE" w:rsidP="00EC32DE">
      <w:pPr>
        <w:pStyle w:val="UNIWebDefaultAlignment"/>
        <w:spacing w:line="240" w:lineRule="auto"/>
        <w:rPr>
          <w:rFonts w:asciiTheme="minorHAnsi" w:hAnsiTheme="minorHAnsi" w:cstheme="minorHAnsi"/>
        </w:rPr>
      </w:pPr>
    </w:p>
    <w:sectPr w:rsidR="00EC32DE" w:rsidRPr="00AD5FF8">
      <w:headerReference w:type="default" r:id="rId10"/>
      <w:footerReference w:type="default" r:id="rId11"/>
      <w:headerReference w:type="first" r:id="rId12"/>
      <w:footerReference w:type="first" r:id="rId13"/>
      <w:pgSz w:w="12245" w:h="15817"/>
      <w:pgMar w:top="1133" w:right="850" w:bottom="1133" w:left="8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67A4D" w14:textId="77777777" w:rsidR="007C68AF" w:rsidRDefault="007C68AF">
      <w:pPr>
        <w:spacing w:after="0" w:line="240" w:lineRule="auto"/>
      </w:pPr>
      <w:r>
        <w:separator/>
      </w:r>
    </w:p>
  </w:endnote>
  <w:endnote w:type="continuationSeparator" w:id="0">
    <w:p w14:paraId="664CCFFD" w14:textId="77777777" w:rsidR="007C68AF" w:rsidRDefault="007C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FD8A8" w14:textId="77777777" w:rsidR="00F00AB9" w:rsidRDefault="00F00AB9">
    <w:r>
      <w:rPr>
        <w:b/>
        <w:bCs/>
      </w:rPr>
      <w:t>Université d’Ottawa  |  University of Ottawa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EAD19" w14:textId="77777777" w:rsidR="00F00AB9" w:rsidRDefault="00F00AB9">
    <w:r>
      <w:rPr>
        <w:b/>
        <w:bCs/>
      </w:rPr>
      <w:t>Université d’Ottawa  |  University of Ottawa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430C0" w14:textId="77777777" w:rsidR="007C68AF" w:rsidRDefault="007C68AF">
      <w:pPr>
        <w:spacing w:after="0" w:line="240" w:lineRule="auto"/>
      </w:pPr>
      <w:r>
        <w:separator/>
      </w:r>
    </w:p>
  </w:footnote>
  <w:footnote w:type="continuationSeparator" w:id="0">
    <w:p w14:paraId="50B7AB88" w14:textId="77777777" w:rsidR="007C68AF" w:rsidRDefault="007C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28B8E" w14:textId="75312EDD" w:rsidR="00F00AB9" w:rsidRDefault="00F00AB9">
    <w:pPr>
      <w:tabs>
        <w:tab w:val="right" w:pos="10544"/>
      </w:tabs>
      <w:spacing w:after="0"/>
      <w:jc w:val="both"/>
    </w:pPr>
    <w:r>
      <w:rPr>
        <w:b/>
        <w:bCs/>
        <w:sz w:val="24"/>
        <w:szCs w:val="24"/>
      </w:rPr>
      <w:t>FLEMING, Douglas</w:t>
    </w:r>
    <w:r>
      <w:rPr>
        <w:b/>
        <w:bCs/>
        <w:sz w:val="24"/>
        <w:szCs w:val="24"/>
      </w:rPr>
      <w:tab/>
      <w:t xml:space="preserve">Page </w:t>
    </w:r>
    <w:r>
      <w:fldChar w:fldCharType="begin"/>
    </w:r>
    <w:r>
      <w:rPr>
        <w:b/>
        <w:bCs/>
        <w:sz w:val="24"/>
        <w:szCs w:val="24"/>
      </w:rPr>
      <w:instrText>PAGE</w:instrText>
    </w:r>
    <w:r>
      <w:fldChar w:fldCharType="separate"/>
    </w:r>
    <w:r w:rsidR="007E29E5">
      <w:rPr>
        <w:b/>
        <w:bCs/>
        <w:noProof/>
        <w:sz w:val="24"/>
        <w:szCs w:val="24"/>
      </w:rPr>
      <w:t>19</w:t>
    </w:r>
    <w:r>
      <w:fldChar w:fldCharType="end"/>
    </w:r>
    <w:r>
      <w:rPr>
        <w:b/>
        <w:bCs/>
        <w:sz w:val="24"/>
        <w:szCs w:val="24"/>
      </w:rPr>
      <w:t xml:space="preserve"> of </w:t>
    </w:r>
    <w:r>
      <w:fldChar w:fldCharType="begin"/>
    </w:r>
    <w:r>
      <w:rPr>
        <w:b/>
        <w:bCs/>
        <w:sz w:val="24"/>
        <w:szCs w:val="24"/>
      </w:rPr>
      <w:instrText>NUMPAGES</w:instrText>
    </w:r>
    <w:r>
      <w:fldChar w:fldCharType="separate"/>
    </w:r>
    <w:r w:rsidR="007E29E5">
      <w:rPr>
        <w:b/>
        <w:bCs/>
        <w:noProof/>
        <w:sz w:val="24"/>
        <w:szCs w:val="24"/>
      </w:rPr>
      <w:t>19</w:t>
    </w:r>
    <w:r>
      <w:fldChar w:fldCharType="end"/>
    </w:r>
  </w:p>
  <w:p w14:paraId="36307EB5" w14:textId="002327C8" w:rsidR="00F00AB9" w:rsidRDefault="00F00AB9"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5E2E4C97" wp14:editId="5C388A6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320020" cy="6756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002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B6E82" w14:textId="5C876144" w:rsidR="00F00AB9" w:rsidRDefault="00F00AB9"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313D1F63" wp14:editId="7309DD9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320020" cy="14001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0020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CB540F" w14:textId="14295078" w:rsidR="00F00AB9" w:rsidRDefault="00F00AB9"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10E9ED56" wp14:editId="6AA6983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320020" cy="6756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002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84A"/>
    <w:multiLevelType w:val="hybridMultilevel"/>
    <w:tmpl w:val="DE4CCBEE"/>
    <w:lvl w:ilvl="0" w:tplc="2B3E49C2">
      <w:start w:val="67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438C"/>
    <w:multiLevelType w:val="hybridMultilevel"/>
    <w:tmpl w:val="3B5A7DBA"/>
    <w:lvl w:ilvl="0" w:tplc="FD8EBB54">
      <w:start w:val="2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554A"/>
    <w:multiLevelType w:val="hybridMultilevel"/>
    <w:tmpl w:val="BDFC1854"/>
    <w:lvl w:ilvl="0" w:tplc="BFF6F87E">
      <w:start w:val="5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305A6"/>
    <w:multiLevelType w:val="hybridMultilevel"/>
    <w:tmpl w:val="A2EEEF7E"/>
    <w:lvl w:ilvl="0" w:tplc="814A86A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36C"/>
    <w:multiLevelType w:val="hybridMultilevel"/>
    <w:tmpl w:val="02908658"/>
    <w:lvl w:ilvl="0" w:tplc="4BE03148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B3A54"/>
    <w:multiLevelType w:val="hybridMultilevel"/>
    <w:tmpl w:val="D19E1BA2"/>
    <w:lvl w:ilvl="0" w:tplc="137E38D8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E0CB9"/>
    <w:multiLevelType w:val="hybridMultilevel"/>
    <w:tmpl w:val="414EB516"/>
    <w:lvl w:ilvl="0" w:tplc="53124F5A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048E0"/>
    <w:multiLevelType w:val="hybridMultilevel"/>
    <w:tmpl w:val="FD06854A"/>
    <w:lvl w:ilvl="0" w:tplc="6CE87F60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3022D"/>
    <w:multiLevelType w:val="hybridMultilevel"/>
    <w:tmpl w:val="33CA3BFA"/>
    <w:lvl w:ilvl="0" w:tplc="6B4829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429E4"/>
    <w:multiLevelType w:val="hybridMultilevel"/>
    <w:tmpl w:val="29609754"/>
    <w:lvl w:ilvl="0" w:tplc="16344748">
      <w:start w:val="4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50CFB"/>
    <w:multiLevelType w:val="hybridMultilevel"/>
    <w:tmpl w:val="75862EA2"/>
    <w:lvl w:ilvl="0" w:tplc="FFFFFFFF">
      <w:start w:val="7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E3E2F"/>
    <w:multiLevelType w:val="hybridMultilevel"/>
    <w:tmpl w:val="821AC616"/>
    <w:lvl w:ilvl="0" w:tplc="A4DC213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A5454"/>
    <w:multiLevelType w:val="hybridMultilevel"/>
    <w:tmpl w:val="CC5C7E7E"/>
    <w:lvl w:ilvl="0" w:tplc="42F65A5E">
      <w:start w:val="3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92711"/>
    <w:multiLevelType w:val="hybridMultilevel"/>
    <w:tmpl w:val="CF3CB772"/>
    <w:lvl w:ilvl="0" w:tplc="3B0CAAE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D37DF"/>
    <w:multiLevelType w:val="hybridMultilevel"/>
    <w:tmpl w:val="693A4830"/>
    <w:lvl w:ilvl="0" w:tplc="10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9865A9B"/>
    <w:multiLevelType w:val="hybridMultilevel"/>
    <w:tmpl w:val="7D94F6B0"/>
    <w:lvl w:ilvl="0" w:tplc="CD6659FA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F710F"/>
    <w:multiLevelType w:val="hybridMultilevel"/>
    <w:tmpl w:val="428A2E9C"/>
    <w:lvl w:ilvl="0" w:tplc="362807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72919"/>
    <w:multiLevelType w:val="hybridMultilevel"/>
    <w:tmpl w:val="E014E524"/>
    <w:lvl w:ilvl="0" w:tplc="272E8CFE">
      <w:start w:val="4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C44DC"/>
    <w:multiLevelType w:val="hybridMultilevel"/>
    <w:tmpl w:val="EC449AC6"/>
    <w:lvl w:ilvl="0" w:tplc="C9987782">
      <w:start w:val="3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F454E"/>
    <w:multiLevelType w:val="hybridMultilevel"/>
    <w:tmpl w:val="C1822630"/>
    <w:lvl w:ilvl="0" w:tplc="1494D234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4D4230"/>
    <w:multiLevelType w:val="hybridMultilevel"/>
    <w:tmpl w:val="D3F28502"/>
    <w:lvl w:ilvl="0" w:tplc="23109576">
      <w:start w:val="64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B96640"/>
    <w:multiLevelType w:val="hybridMultilevel"/>
    <w:tmpl w:val="D3B0C2E6"/>
    <w:lvl w:ilvl="0" w:tplc="B38EED40">
      <w:start w:val="73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203AEF"/>
    <w:multiLevelType w:val="hybridMultilevel"/>
    <w:tmpl w:val="5BA2EBEA"/>
    <w:lvl w:ilvl="0" w:tplc="B728ED4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937D52"/>
    <w:multiLevelType w:val="hybridMultilevel"/>
    <w:tmpl w:val="F04A0C7A"/>
    <w:lvl w:ilvl="0" w:tplc="C4BCEC7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7B2E38"/>
    <w:multiLevelType w:val="hybridMultilevel"/>
    <w:tmpl w:val="8C564B7A"/>
    <w:lvl w:ilvl="0" w:tplc="CD20FE78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F4885"/>
    <w:multiLevelType w:val="hybridMultilevel"/>
    <w:tmpl w:val="D91809A4"/>
    <w:lvl w:ilvl="0" w:tplc="148A5834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A053CD"/>
    <w:multiLevelType w:val="hybridMultilevel"/>
    <w:tmpl w:val="5B5EB190"/>
    <w:lvl w:ilvl="0" w:tplc="4168BCD8">
      <w:start w:val="3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F531AA"/>
    <w:multiLevelType w:val="hybridMultilevel"/>
    <w:tmpl w:val="DC3451B4"/>
    <w:lvl w:ilvl="0" w:tplc="E86878D0">
      <w:start w:val="3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05CAC"/>
    <w:multiLevelType w:val="hybridMultilevel"/>
    <w:tmpl w:val="E62CC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C625E57"/>
    <w:multiLevelType w:val="hybridMultilevel"/>
    <w:tmpl w:val="B2842644"/>
    <w:lvl w:ilvl="0" w:tplc="47C607E0">
      <w:start w:val="45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975A57"/>
    <w:multiLevelType w:val="hybridMultilevel"/>
    <w:tmpl w:val="59E8A2E2"/>
    <w:lvl w:ilvl="0" w:tplc="040A5726">
      <w:start w:val="29"/>
      <w:numFmt w:val="decimal"/>
      <w:lvlText w:val="%1."/>
      <w:lvlJc w:val="left"/>
      <w:pPr>
        <w:ind w:left="672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744" w:hanging="360"/>
      </w:pPr>
    </w:lvl>
    <w:lvl w:ilvl="2" w:tplc="1009001B" w:tentative="1">
      <w:start w:val="1"/>
      <w:numFmt w:val="lowerRoman"/>
      <w:lvlText w:val="%3."/>
      <w:lvlJc w:val="right"/>
      <w:pPr>
        <w:ind w:left="1464" w:hanging="180"/>
      </w:pPr>
    </w:lvl>
    <w:lvl w:ilvl="3" w:tplc="1009000F" w:tentative="1">
      <w:start w:val="1"/>
      <w:numFmt w:val="decimal"/>
      <w:lvlText w:val="%4."/>
      <w:lvlJc w:val="left"/>
      <w:pPr>
        <w:ind w:left="2184" w:hanging="360"/>
      </w:pPr>
    </w:lvl>
    <w:lvl w:ilvl="4" w:tplc="10090019" w:tentative="1">
      <w:start w:val="1"/>
      <w:numFmt w:val="lowerLetter"/>
      <w:lvlText w:val="%5."/>
      <w:lvlJc w:val="left"/>
      <w:pPr>
        <w:ind w:left="2904" w:hanging="360"/>
      </w:pPr>
    </w:lvl>
    <w:lvl w:ilvl="5" w:tplc="1009001B" w:tentative="1">
      <w:start w:val="1"/>
      <w:numFmt w:val="lowerRoman"/>
      <w:lvlText w:val="%6."/>
      <w:lvlJc w:val="right"/>
      <w:pPr>
        <w:ind w:left="3624" w:hanging="180"/>
      </w:pPr>
    </w:lvl>
    <w:lvl w:ilvl="6" w:tplc="1009000F" w:tentative="1">
      <w:start w:val="1"/>
      <w:numFmt w:val="decimal"/>
      <w:lvlText w:val="%7."/>
      <w:lvlJc w:val="left"/>
      <w:pPr>
        <w:ind w:left="4344" w:hanging="360"/>
      </w:pPr>
    </w:lvl>
    <w:lvl w:ilvl="7" w:tplc="10090019" w:tentative="1">
      <w:start w:val="1"/>
      <w:numFmt w:val="lowerLetter"/>
      <w:lvlText w:val="%8."/>
      <w:lvlJc w:val="left"/>
      <w:pPr>
        <w:ind w:left="5064" w:hanging="360"/>
      </w:pPr>
    </w:lvl>
    <w:lvl w:ilvl="8" w:tplc="1009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31" w15:restartNumberingAfterBreak="0">
    <w:nsid w:val="2CD76B6B"/>
    <w:multiLevelType w:val="hybridMultilevel"/>
    <w:tmpl w:val="5E1E2BA0"/>
    <w:lvl w:ilvl="0" w:tplc="3F7CE71A">
      <w:start w:val="3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1F76E3"/>
    <w:multiLevelType w:val="hybridMultilevel"/>
    <w:tmpl w:val="3EC46892"/>
    <w:lvl w:ilvl="0" w:tplc="01B4B234">
      <w:start w:val="5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2C6F84"/>
    <w:multiLevelType w:val="hybridMultilevel"/>
    <w:tmpl w:val="B8682460"/>
    <w:lvl w:ilvl="0" w:tplc="09BCBDAE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5D48CF"/>
    <w:multiLevelType w:val="hybridMultilevel"/>
    <w:tmpl w:val="43404936"/>
    <w:lvl w:ilvl="0" w:tplc="A12A678A">
      <w:start w:val="5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A9691A"/>
    <w:multiLevelType w:val="hybridMultilevel"/>
    <w:tmpl w:val="19D8E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1EB2F5E"/>
    <w:multiLevelType w:val="hybridMultilevel"/>
    <w:tmpl w:val="C2CA5360"/>
    <w:lvl w:ilvl="0" w:tplc="02BA1CE8">
      <w:start w:val="6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6E6617"/>
    <w:multiLevelType w:val="hybridMultilevel"/>
    <w:tmpl w:val="B7F4C304"/>
    <w:lvl w:ilvl="0" w:tplc="4A786508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D3164D"/>
    <w:multiLevelType w:val="hybridMultilevel"/>
    <w:tmpl w:val="1DFC9998"/>
    <w:lvl w:ilvl="0" w:tplc="07302936">
      <w:start w:val="5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0329FE"/>
    <w:multiLevelType w:val="hybridMultilevel"/>
    <w:tmpl w:val="D368C13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02E96AA">
      <w:numFmt w:val="bullet"/>
      <w:lvlText w:val="•"/>
      <w:lvlJc w:val="left"/>
      <w:pPr>
        <w:ind w:left="2793" w:hanging="136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33D24313"/>
    <w:multiLevelType w:val="hybridMultilevel"/>
    <w:tmpl w:val="FC328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4A141F2"/>
    <w:multiLevelType w:val="hybridMultilevel"/>
    <w:tmpl w:val="6ED2DF52"/>
    <w:lvl w:ilvl="0" w:tplc="D48A4F4A">
      <w:start w:val="6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A55928"/>
    <w:multiLevelType w:val="hybridMultilevel"/>
    <w:tmpl w:val="CC043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64B29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4DF1065"/>
    <w:multiLevelType w:val="hybridMultilevel"/>
    <w:tmpl w:val="A74A3822"/>
    <w:lvl w:ilvl="0" w:tplc="AE5EF732">
      <w:start w:val="55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036DCD"/>
    <w:multiLevelType w:val="hybridMultilevel"/>
    <w:tmpl w:val="BF3AA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57F17E8"/>
    <w:multiLevelType w:val="hybridMultilevel"/>
    <w:tmpl w:val="82927ADA"/>
    <w:lvl w:ilvl="0" w:tplc="8E10767C">
      <w:start w:val="5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983337"/>
    <w:multiLevelType w:val="hybridMultilevel"/>
    <w:tmpl w:val="BC128A42"/>
    <w:lvl w:ilvl="0" w:tplc="0F269C54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CE288B"/>
    <w:multiLevelType w:val="hybridMultilevel"/>
    <w:tmpl w:val="0BB2EDD4"/>
    <w:lvl w:ilvl="0" w:tplc="70E67F9E">
      <w:start w:val="66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C52210"/>
    <w:multiLevelType w:val="hybridMultilevel"/>
    <w:tmpl w:val="D9AC1DD6"/>
    <w:lvl w:ilvl="0" w:tplc="641E371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FB41B7"/>
    <w:multiLevelType w:val="hybridMultilevel"/>
    <w:tmpl w:val="CF9058F2"/>
    <w:lvl w:ilvl="0" w:tplc="5BA8BE8C">
      <w:start w:val="3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622F47"/>
    <w:multiLevelType w:val="hybridMultilevel"/>
    <w:tmpl w:val="01F688D6"/>
    <w:lvl w:ilvl="0" w:tplc="EE76EB7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957DE"/>
    <w:multiLevelType w:val="hybridMultilevel"/>
    <w:tmpl w:val="3E4C6C84"/>
    <w:lvl w:ilvl="0" w:tplc="10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2" w15:restartNumberingAfterBreak="0">
    <w:nsid w:val="3D523018"/>
    <w:multiLevelType w:val="hybridMultilevel"/>
    <w:tmpl w:val="47608726"/>
    <w:lvl w:ilvl="0" w:tplc="53124F5A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523EDE"/>
    <w:multiLevelType w:val="hybridMultilevel"/>
    <w:tmpl w:val="38DEEA60"/>
    <w:lvl w:ilvl="0" w:tplc="2D489F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865BF8"/>
    <w:multiLevelType w:val="hybridMultilevel"/>
    <w:tmpl w:val="945E628C"/>
    <w:lvl w:ilvl="0" w:tplc="782A6AA4">
      <w:start w:val="3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981BE8"/>
    <w:multiLevelType w:val="hybridMultilevel"/>
    <w:tmpl w:val="9510F948"/>
    <w:lvl w:ilvl="0" w:tplc="F1FE5C68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9B107F"/>
    <w:multiLevelType w:val="hybridMultilevel"/>
    <w:tmpl w:val="FCA609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1408B3"/>
    <w:multiLevelType w:val="hybridMultilevel"/>
    <w:tmpl w:val="92DEEAF2"/>
    <w:lvl w:ilvl="0" w:tplc="8AF8BC34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B06E05"/>
    <w:multiLevelType w:val="hybridMultilevel"/>
    <w:tmpl w:val="2EB4F76E"/>
    <w:lvl w:ilvl="0" w:tplc="53124F5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E37681"/>
    <w:multiLevelType w:val="hybridMultilevel"/>
    <w:tmpl w:val="E6444D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A5EDE"/>
    <w:multiLevelType w:val="hybridMultilevel"/>
    <w:tmpl w:val="59BE4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2BE47FF"/>
    <w:multiLevelType w:val="hybridMultilevel"/>
    <w:tmpl w:val="3C8891C4"/>
    <w:lvl w:ilvl="0" w:tplc="FFFFFFFF">
      <w:start w:val="70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CD4066"/>
    <w:multiLevelType w:val="hybridMultilevel"/>
    <w:tmpl w:val="B39883CA"/>
    <w:lvl w:ilvl="0" w:tplc="6AEC5B8E">
      <w:start w:val="5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8F69A4"/>
    <w:multiLevelType w:val="hybridMultilevel"/>
    <w:tmpl w:val="16E24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8134A15"/>
    <w:multiLevelType w:val="hybridMultilevel"/>
    <w:tmpl w:val="BC161428"/>
    <w:lvl w:ilvl="0" w:tplc="4D52C2C4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FF7FC7"/>
    <w:multiLevelType w:val="hybridMultilevel"/>
    <w:tmpl w:val="2778917C"/>
    <w:lvl w:ilvl="0" w:tplc="FFFFFFFF">
      <w:start w:val="69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647550"/>
    <w:multiLevelType w:val="hybridMultilevel"/>
    <w:tmpl w:val="7EF28350"/>
    <w:lvl w:ilvl="0" w:tplc="8B4C78F8">
      <w:start w:val="4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7A4620"/>
    <w:multiLevelType w:val="hybridMultilevel"/>
    <w:tmpl w:val="1CAA2628"/>
    <w:lvl w:ilvl="0" w:tplc="0B0E71D0">
      <w:start w:val="68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BF5B83"/>
    <w:multiLevelType w:val="hybridMultilevel"/>
    <w:tmpl w:val="E5A80A66"/>
    <w:lvl w:ilvl="0" w:tplc="FFFFFFF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0E1E41"/>
    <w:multiLevelType w:val="hybridMultilevel"/>
    <w:tmpl w:val="D368B8B8"/>
    <w:lvl w:ilvl="0" w:tplc="2076A5CA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FF1A03"/>
    <w:multiLevelType w:val="hybridMultilevel"/>
    <w:tmpl w:val="322412A8"/>
    <w:lvl w:ilvl="0" w:tplc="9BF0ADB6">
      <w:start w:val="3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5C71C8"/>
    <w:multiLevelType w:val="hybridMultilevel"/>
    <w:tmpl w:val="AAE6B6D4"/>
    <w:lvl w:ilvl="0" w:tplc="2A1864C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275ECF"/>
    <w:multiLevelType w:val="hybridMultilevel"/>
    <w:tmpl w:val="1B92178A"/>
    <w:lvl w:ilvl="0" w:tplc="335CB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CC3400"/>
    <w:multiLevelType w:val="hybridMultilevel"/>
    <w:tmpl w:val="40E02E22"/>
    <w:lvl w:ilvl="0" w:tplc="2510320E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FB40ED"/>
    <w:multiLevelType w:val="hybridMultilevel"/>
    <w:tmpl w:val="091E395E"/>
    <w:lvl w:ilvl="0" w:tplc="BD586CF6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6E70C3"/>
    <w:multiLevelType w:val="hybridMultilevel"/>
    <w:tmpl w:val="55503B4C"/>
    <w:lvl w:ilvl="0" w:tplc="E55ECE06">
      <w:start w:val="5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A9212E"/>
    <w:multiLevelType w:val="hybridMultilevel"/>
    <w:tmpl w:val="3566EE6C"/>
    <w:lvl w:ilvl="0" w:tplc="5DEED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D63A8B"/>
    <w:multiLevelType w:val="hybridMultilevel"/>
    <w:tmpl w:val="E800051C"/>
    <w:lvl w:ilvl="0" w:tplc="267006FA">
      <w:start w:val="4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E01B16"/>
    <w:multiLevelType w:val="hybridMultilevel"/>
    <w:tmpl w:val="7BE0DBCC"/>
    <w:lvl w:ilvl="0" w:tplc="53124F5A">
      <w:start w:val="4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823BF1"/>
    <w:multiLevelType w:val="hybridMultilevel"/>
    <w:tmpl w:val="90A48FC4"/>
    <w:lvl w:ilvl="0" w:tplc="D9763616">
      <w:start w:val="4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960ADD"/>
    <w:multiLevelType w:val="hybridMultilevel"/>
    <w:tmpl w:val="BCFE1386"/>
    <w:lvl w:ilvl="0" w:tplc="31FCE5E0">
      <w:start w:val="5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E8550F"/>
    <w:multiLevelType w:val="hybridMultilevel"/>
    <w:tmpl w:val="FA066336"/>
    <w:lvl w:ilvl="0" w:tplc="53124F5A">
      <w:start w:val="6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FD1D1E"/>
    <w:multiLevelType w:val="hybridMultilevel"/>
    <w:tmpl w:val="9ABE171C"/>
    <w:lvl w:ilvl="0" w:tplc="245A122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72261A"/>
    <w:multiLevelType w:val="hybridMultilevel"/>
    <w:tmpl w:val="B456E6BE"/>
    <w:lvl w:ilvl="0" w:tplc="0D4EBE0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015212"/>
    <w:multiLevelType w:val="hybridMultilevel"/>
    <w:tmpl w:val="FCACED96"/>
    <w:lvl w:ilvl="0" w:tplc="9F6EBB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C36C92"/>
    <w:multiLevelType w:val="hybridMultilevel"/>
    <w:tmpl w:val="DAB876C8"/>
    <w:lvl w:ilvl="0" w:tplc="019C20FC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803C87"/>
    <w:multiLevelType w:val="hybridMultilevel"/>
    <w:tmpl w:val="80B87706"/>
    <w:lvl w:ilvl="0" w:tplc="26A01EE6">
      <w:start w:val="2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056AE4"/>
    <w:multiLevelType w:val="hybridMultilevel"/>
    <w:tmpl w:val="E5462D46"/>
    <w:lvl w:ilvl="0" w:tplc="39D297B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877E19"/>
    <w:multiLevelType w:val="hybridMultilevel"/>
    <w:tmpl w:val="B858A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EDB2A05"/>
    <w:multiLevelType w:val="hybridMultilevel"/>
    <w:tmpl w:val="9C32A1AA"/>
    <w:lvl w:ilvl="0" w:tplc="8E4EB2C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086472"/>
    <w:multiLevelType w:val="hybridMultilevel"/>
    <w:tmpl w:val="5B820248"/>
    <w:lvl w:ilvl="0" w:tplc="DC7654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3D4E34"/>
    <w:multiLevelType w:val="hybridMultilevel"/>
    <w:tmpl w:val="E4FC1844"/>
    <w:lvl w:ilvl="0" w:tplc="52CCDE54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FB417D"/>
    <w:multiLevelType w:val="hybridMultilevel"/>
    <w:tmpl w:val="5984A3E8"/>
    <w:lvl w:ilvl="0" w:tplc="D9F88402">
      <w:start w:val="3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275DB6"/>
    <w:multiLevelType w:val="hybridMultilevel"/>
    <w:tmpl w:val="3426F1EA"/>
    <w:lvl w:ilvl="0" w:tplc="AC606444">
      <w:start w:val="65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0D3E83"/>
    <w:multiLevelType w:val="hybridMultilevel"/>
    <w:tmpl w:val="D2B88E46"/>
    <w:lvl w:ilvl="0" w:tplc="DD268B5C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0F173A"/>
    <w:multiLevelType w:val="hybridMultilevel"/>
    <w:tmpl w:val="B1221756"/>
    <w:lvl w:ilvl="0" w:tplc="B2A25EDE">
      <w:start w:val="44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8C33B8"/>
    <w:multiLevelType w:val="hybridMultilevel"/>
    <w:tmpl w:val="A106F82E"/>
    <w:lvl w:ilvl="0" w:tplc="BDB8F5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74F588A"/>
    <w:multiLevelType w:val="hybridMultilevel"/>
    <w:tmpl w:val="BB02F2D0"/>
    <w:lvl w:ilvl="0" w:tplc="515E1CB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99938E8"/>
    <w:multiLevelType w:val="hybridMultilevel"/>
    <w:tmpl w:val="D70801A4"/>
    <w:lvl w:ilvl="0" w:tplc="FDDA56E4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E43814"/>
    <w:multiLevelType w:val="hybridMultilevel"/>
    <w:tmpl w:val="356CFC86"/>
    <w:lvl w:ilvl="0" w:tplc="94BC8C0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FB31BE"/>
    <w:multiLevelType w:val="hybridMultilevel"/>
    <w:tmpl w:val="14C29F66"/>
    <w:lvl w:ilvl="0" w:tplc="85B4AA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7C6469FE"/>
    <w:multiLevelType w:val="hybridMultilevel"/>
    <w:tmpl w:val="ED845F44"/>
    <w:lvl w:ilvl="0" w:tplc="4190A7B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7F6056"/>
    <w:multiLevelType w:val="hybridMultilevel"/>
    <w:tmpl w:val="09647A50"/>
    <w:lvl w:ilvl="0" w:tplc="7A103A0A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63"/>
  </w:num>
  <w:num w:numId="3">
    <w:abstractNumId w:val="28"/>
  </w:num>
  <w:num w:numId="4">
    <w:abstractNumId w:val="40"/>
  </w:num>
  <w:num w:numId="5">
    <w:abstractNumId w:val="60"/>
  </w:num>
  <w:num w:numId="6">
    <w:abstractNumId w:val="42"/>
  </w:num>
  <w:num w:numId="7">
    <w:abstractNumId w:val="35"/>
  </w:num>
  <w:num w:numId="8">
    <w:abstractNumId w:val="39"/>
  </w:num>
  <w:num w:numId="9">
    <w:abstractNumId w:val="59"/>
  </w:num>
  <w:num w:numId="10">
    <w:abstractNumId w:val="41"/>
  </w:num>
  <w:num w:numId="11">
    <w:abstractNumId w:val="81"/>
  </w:num>
  <w:num w:numId="12">
    <w:abstractNumId w:val="62"/>
  </w:num>
  <w:num w:numId="13">
    <w:abstractNumId w:val="32"/>
  </w:num>
  <w:num w:numId="14">
    <w:abstractNumId w:val="45"/>
  </w:num>
  <w:num w:numId="15">
    <w:abstractNumId w:val="38"/>
  </w:num>
  <w:num w:numId="16">
    <w:abstractNumId w:val="43"/>
  </w:num>
  <w:num w:numId="17">
    <w:abstractNumId w:val="80"/>
  </w:num>
  <w:num w:numId="18">
    <w:abstractNumId w:val="75"/>
  </w:num>
  <w:num w:numId="19">
    <w:abstractNumId w:val="6"/>
  </w:num>
  <w:num w:numId="20">
    <w:abstractNumId w:val="2"/>
  </w:num>
  <w:num w:numId="21">
    <w:abstractNumId w:val="34"/>
  </w:num>
  <w:num w:numId="22">
    <w:abstractNumId w:val="9"/>
  </w:num>
  <w:num w:numId="23">
    <w:abstractNumId w:val="77"/>
  </w:num>
  <w:num w:numId="24">
    <w:abstractNumId w:val="66"/>
  </w:num>
  <w:num w:numId="25">
    <w:abstractNumId w:val="58"/>
  </w:num>
  <w:num w:numId="26">
    <w:abstractNumId w:val="29"/>
  </w:num>
  <w:num w:numId="27">
    <w:abstractNumId w:val="95"/>
  </w:num>
  <w:num w:numId="28">
    <w:abstractNumId w:val="79"/>
  </w:num>
  <w:num w:numId="29">
    <w:abstractNumId w:val="52"/>
  </w:num>
  <w:num w:numId="30">
    <w:abstractNumId w:val="17"/>
  </w:num>
  <w:num w:numId="31">
    <w:abstractNumId w:val="78"/>
  </w:num>
  <w:num w:numId="32">
    <w:abstractNumId w:val="19"/>
  </w:num>
  <w:num w:numId="33">
    <w:abstractNumId w:val="14"/>
  </w:num>
  <w:num w:numId="34">
    <w:abstractNumId w:val="51"/>
  </w:num>
  <w:num w:numId="35">
    <w:abstractNumId w:val="84"/>
  </w:num>
  <w:num w:numId="36">
    <w:abstractNumId w:val="90"/>
  </w:num>
  <w:num w:numId="37">
    <w:abstractNumId w:val="16"/>
  </w:num>
  <w:num w:numId="38">
    <w:abstractNumId w:val="8"/>
  </w:num>
  <w:num w:numId="39">
    <w:abstractNumId w:val="72"/>
  </w:num>
  <w:num w:numId="40">
    <w:abstractNumId w:val="30"/>
  </w:num>
  <w:num w:numId="41">
    <w:abstractNumId w:val="27"/>
  </w:num>
  <w:num w:numId="42">
    <w:abstractNumId w:val="31"/>
  </w:num>
  <w:num w:numId="43">
    <w:abstractNumId w:val="26"/>
  </w:num>
  <w:num w:numId="44">
    <w:abstractNumId w:val="49"/>
  </w:num>
  <w:num w:numId="45">
    <w:abstractNumId w:val="76"/>
  </w:num>
  <w:num w:numId="46">
    <w:abstractNumId w:val="53"/>
  </w:num>
  <w:num w:numId="47">
    <w:abstractNumId w:val="97"/>
  </w:num>
  <w:num w:numId="48">
    <w:abstractNumId w:val="25"/>
  </w:num>
  <w:num w:numId="49">
    <w:abstractNumId w:val="23"/>
  </w:num>
  <w:num w:numId="50">
    <w:abstractNumId w:val="96"/>
  </w:num>
  <w:num w:numId="51">
    <w:abstractNumId w:val="22"/>
  </w:num>
  <w:num w:numId="52">
    <w:abstractNumId w:val="50"/>
  </w:num>
  <w:num w:numId="53">
    <w:abstractNumId w:val="3"/>
  </w:num>
  <w:num w:numId="54">
    <w:abstractNumId w:val="11"/>
  </w:num>
  <w:num w:numId="55">
    <w:abstractNumId w:val="92"/>
  </w:num>
  <w:num w:numId="56">
    <w:abstractNumId w:val="18"/>
  </w:num>
  <w:num w:numId="57">
    <w:abstractNumId w:val="12"/>
  </w:num>
  <w:num w:numId="58">
    <w:abstractNumId w:val="70"/>
  </w:num>
  <w:num w:numId="59">
    <w:abstractNumId w:val="54"/>
  </w:num>
  <w:num w:numId="60">
    <w:abstractNumId w:val="7"/>
  </w:num>
  <w:num w:numId="61">
    <w:abstractNumId w:val="15"/>
  </w:num>
  <w:num w:numId="62">
    <w:abstractNumId w:val="102"/>
  </w:num>
  <w:num w:numId="63">
    <w:abstractNumId w:val="1"/>
  </w:num>
  <w:num w:numId="64">
    <w:abstractNumId w:val="86"/>
  </w:num>
  <w:num w:numId="65">
    <w:abstractNumId w:val="99"/>
  </w:num>
  <w:num w:numId="66">
    <w:abstractNumId w:val="37"/>
  </w:num>
  <w:num w:numId="67">
    <w:abstractNumId w:val="91"/>
  </w:num>
  <w:num w:numId="68">
    <w:abstractNumId w:val="85"/>
  </w:num>
  <w:num w:numId="69">
    <w:abstractNumId w:val="73"/>
  </w:num>
  <w:num w:numId="70">
    <w:abstractNumId w:val="55"/>
  </w:num>
  <w:num w:numId="71">
    <w:abstractNumId w:val="69"/>
  </w:num>
  <w:num w:numId="72">
    <w:abstractNumId w:val="94"/>
  </w:num>
  <w:num w:numId="73">
    <w:abstractNumId w:val="64"/>
  </w:num>
  <w:num w:numId="74">
    <w:abstractNumId w:val="4"/>
  </w:num>
  <w:num w:numId="75">
    <w:abstractNumId w:val="71"/>
  </w:num>
  <w:num w:numId="76">
    <w:abstractNumId w:val="5"/>
  </w:num>
  <w:num w:numId="77">
    <w:abstractNumId w:val="74"/>
  </w:num>
  <w:num w:numId="78">
    <w:abstractNumId w:val="87"/>
  </w:num>
  <w:num w:numId="79">
    <w:abstractNumId w:val="100"/>
  </w:num>
  <w:num w:numId="80">
    <w:abstractNumId w:val="83"/>
  </w:num>
  <w:num w:numId="81">
    <w:abstractNumId w:val="89"/>
  </w:num>
  <w:num w:numId="82">
    <w:abstractNumId w:val="98"/>
  </w:num>
  <w:num w:numId="83">
    <w:abstractNumId w:val="33"/>
  </w:num>
  <w:num w:numId="84">
    <w:abstractNumId w:val="13"/>
  </w:num>
  <w:num w:numId="85">
    <w:abstractNumId w:val="47"/>
  </w:num>
  <w:num w:numId="86">
    <w:abstractNumId w:val="57"/>
  </w:num>
  <w:num w:numId="87">
    <w:abstractNumId w:val="36"/>
  </w:num>
  <w:num w:numId="88">
    <w:abstractNumId w:val="93"/>
  </w:num>
  <w:num w:numId="89">
    <w:abstractNumId w:val="20"/>
  </w:num>
  <w:num w:numId="90">
    <w:abstractNumId w:val="56"/>
  </w:num>
  <w:num w:numId="91">
    <w:abstractNumId w:val="0"/>
  </w:num>
  <w:num w:numId="92">
    <w:abstractNumId w:val="67"/>
  </w:num>
  <w:num w:numId="93">
    <w:abstractNumId w:val="101"/>
  </w:num>
  <w:num w:numId="94">
    <w:abstractNumId w:val="65"/>
  </w:num>
  <w:num w:numId="95">
    <w:abstractNumId w:val="88"/>
  </w:num>
  <w:num w:numId="96">
    <w:abstractNumId w:val="61"/>
  </w:num>
  <w:num w:numId="97">
    <w:abstractNumId w:val="82"/>
  </w:num>
  <w:num w:numId="98">
    <w:abstractNumId w:val="48"/>
  </w:num>
  <w:num w:numId="99">
    <w:abstractNumId w:val="68"/>
  </w:num>
  <w:num w:numId="100">
    <w:abstractNumId w:val="24"/>
  </w:num>
  <w:num w:numId="101">
    <w:abstractNumId w:val="10"/>
  </w:num>
  <w:num w:numId="102">
    <w:abstractNumId w:val="46"/>
  </w:num>
  <w:num w:numId="103">
    <w:abstractNumId w:val="2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A"/>
    <w:rsid w:val="00004403"/>
    <w:rsid w:val="00031EE4"/>
    <w:rsid w:val="000342A9"/>
    <w:rsid w:val="00054054"/>
    <w:rsid w:val="00063109"/>
    <w:rsid w:val="0008328B"/>
    <w:rsid w:val="000B41EF"/>
    <w:rsid w:val="000B7E62"/>
    <w:rsid w:val="000E31DB"/>
    <w:rsid w:val="00123CD5"/>
    <w:rsid w:val="001417F9"/>
    <w:rsid w:val="0014679A"/>
    <w:rsid w:val="00154B90"/>
    <w:rsid w:val="00157BB5"/>
    <w:rsid w:val="001970C7"/>
    <w:rsid w:val="001A48FE"/>
    <w:rsid w:val="001D7559"/>
    <w:rsid w:val="001F2AA9"/>
    <w:rsid w:val="002001DF"/>
    <w:rsid w:val="002058B4"/>
    <w:rsid w:val="00205BA9"/>
    <w:rsid w:val="0021109F"/>
    <w:rsid w:val="002162A7"/>
    <w:rsid w:val="0024740E"/>
    <w:rsid w:val="002600E2"/>
    <w:rsid w:val="0026240B"/>
    <w:rsid w:val="0027661A"/>
    <w:rsid w:val="0029251C"/>
    <w:rsid w:val="002A5903"/>
    <w:rsid w:val="002E186E"/>
    <w:rsid w:val="002E2E26"/>
    <w:rsid w:val="0030323B"/>
    <w:rsid w:val="003300C0"/>
    <w:rsid w:val="00337F7F"/>
    <w:rsid w:val="00353C49"/>
    <w:rsid w:val="00372C84"/>
    <w:rsid w:val="003863FF"/>
    <w:rsid w:val="00387F32"/>
    <w:rsid w:val="003A2DEE"/>
    <w:rsid w:val="003B041B"/>
    <w:rsid w:val="003B689E"/>
    <w:rsid w:val="003C0C54"/>
    <w:rsid w:val="003D1EF1"/>
    <w:rsid w:val="003D3C77"/>
    <w:rsid w:val="003D753F"/>
    <w:rsid w:val="003D7DB6"/>
    <w:rsid w:val="003E0FB5"/>
    <w:rsid w:val="00403582"/>
    <w:rsid w:val="00430181"/>
    <w:rsid w:val="004341EC"/>
    <w:rsid w:val="0044015D"/>
    <w:rsid w:val="004439CC"/>
    <w:rsid w:val="00450C26"/>
    <w:rsid w:val="00471BD4"/>
    <w:rsid w:val="00491660"/>
    <w:rsid w:val="00497611"/>
    <w:rsid w:val="004A1C27"/>
    <w:rsid w:val="004B159E"/>
    <w:rsid w:val="004B36C7"/>
    <w:rsid w:val="004D54BD"/>
    <w:rsid w:val="004E3483"/>
    <w:rsid w:val="004E46B0"/>
    <w:rsid w:val="004F1594"/>
    <w:rsid w:val="004F4984"/>
    <w:rsid w:val="00506345"/>
    <w:rsid w:val="00526FBB"/>
    <w:rsid w:val="00527110"/>
    <w:rsid w:val="005616CC"/>
    <w:rsid w:val="00590E86"/>
    <w:rsid w:val="005A7218"/>
    <w:rsid w:val="005B25FA"/>
    <w:rsid w:val="005C1596"/>
    <w:rsid w:val="005C54E7"/>
    <w:rsid w:val="005F42DA"/>
    <w:rsid w:val="005F44A7"/>
    <w:rsid w:val="00650A41"/>
    <w:rsid w:val="006809DF"/>
    <w:rsid w:val="006876BF"/>
    <w:rsid w:val="006A14AF"/>
    <w:rsid w:val="006C7119"/>
    <w:rsid w:val="006E3A68"/>
    <w:rsid w:val="006E4467"/>
    <w:rsid w:val="006F2B75"/>
    <w:rsid w:val="0071065D"/>
    <w:rsid w:val="00713BAE"/>
    <w:rsid w:val="007374CE"/>
    <w:rsid w:val="0073790F"/>
    <w:rsid w:val="0074101D"/>
    <w:rsid w:val="00755169"/>
    <w:rsid w:val="00755BC7"/>
    <w:rsid w:val="00760DD4"/>
    <w:rsid w:val="00772E27"/>
    <w:rsid w:val="007735ED"/>
    <w:rsid w:val="007A7102"/>
    <w:rsid w:val="007B088B"/>
    <w:rsid w:val="007B11C3"/>
    <w:rsid w:val="007C68AF"/>
    <w:rsid w:val="007D132F"/>
    <w:rsid w:val="007D3307"/>
    <w:rsid w:val="007E1F53"/>
    <w:rsid w:val="007E29E5"/>
    <w:rsid w:val="007E5632"/>
    <w:rsid w:val="007E676F"/>
    <w:rsid w:val="0080211A"/>
    <w:rsid w:val="00807C34"/>
    <w:rsid w:val="00831E42"/>
    <w:rsid w:val="00837FC5"/>
    <w:rsid w:val="00847DFB"/>
    <w:rsid w:val="00850739"/>
    <w:rsid w:val="00855B37"/>
    <w:rsid w:val="008720D5"/>
    <w:rsid w:val="008907DF"/>
    <w:rsid w:val="00892797"/>
    <w:rsid w:val="008A250C"/>
    <w:rsid w:val="008A4287"/>
    <w:rsid w:val="008A6D7B"/>
    <w:rsid w:val="008B3D6E"/>
    <w:rsid w:val="008C7886"/>
    <w:rsid w:val="008E7A46"/>
    <w:rsid w:val="008E7E81"/>
    <w:rsid w:val="008F40EF"/>
    <w:rsid w:val="009036EC"/>
    <w:rsid w:val="00915862"/>
    <w:rsid w:val="0092547C"/>
    <w:rsid w:val="00926CB4"/>
    <w:rsid w:val="00931091"/>
    <w:rsid w:val="00931D2E"/>
    <w:rsid w:val="00935608"/>
    <w:rsid w:val="00951476"/>
    <w:rsid w:val="009531E2"/>
    <w:rsid w:val="00960307"/>
    <w:rsid w:val="009646FA"/>
    <w:rsid w:val="00964906"/>
    <w:rsid w:val="00970BFF"/>
    <w:rsid w:val="009816D2"/>
    <w:rsid w:val="0099064A"/>
    <w:rsid w:val="009A1EB7"/>
    <w:rsid w:val="009B1330"/>
    <w:rsid w:val="009C4F47"/>
    <w:rsid w:val="009E2909"/>
    <w:rsid w:val="009F058C"/>
    <w:rsid w:val="00A07B8F"/>
    <w:rsid w:val="00A140B2"/>
    <w:rsid w:val="00A23BEC"/>
    <w:rsid w:val="00A279F3"/>
    <w:rsid w:val="00A317A4"/>
    <w:rsid w:val="00A34027"/>
    <w:rsid w:val="00A3748C"/>
    <w:rsid w:val="00A452BD"/>
    <w:rsid w:val="00A5133B"/>
    <w:rsid w:val="00A51A6A"/>
    <w:rsid w:val="00A63F5E"/>
    <w:rsid w:val="00A64699"/>
    <w:rsid w:val="00A804A2"/>
    <w:rsid w:val="00A806D7"/>
    <w:rsid w:val="00A9121B"/>
    <w:rsid w:val="00AB01BC"/>
    <w:rsid w:val="00AB2569"/>
    <w:rsid w:val="00AB47EC"/>
    <w:rsid w:val="00AB6080"/>
    <w:rsid w:val="00AC0517"/>
    <w:rsid w:val="00AC1BC8"/>
    <w:rsid w:val="00AD3E35"/>
    <w:rsid w:val="00AD4082"/>
    <w:rsid w:val="00AD5FF8"/>
    <w:rsid w:val="00AE42E0"/>
    <w:rsid w:val="00AE48BE"/>
    <w:rsid w:val="00B01560"/>
    <w:rsid w:val="00B139B5"/>
    <w:rsid w:val="00B349CA"/>
    <w:rsid w:val="00B422CF"/>
    <w:rsid w:val="00B5133B"/>
    <w:rsid w:val="00B572EE"/>
    <w:rsid w:val="00B76D72"/>
    <w:rsid w:val="00B813D8"/>
    <w:rsid w:val="00B8385F"/>
    <w:rsid w:val="00B904C5"/>
    <w:rsid w:val="00B94382"/>
    <w:rsid w:val="00BB66D3"/>
    <w:rsid w:val="00BC198D"/>
    <w:rsid w:val="00BD08A0"/>
    <w:rsid w:val="00BE66F8"/>
    <w:rsid w:val="00BF0CCD"/>
    <w:rsid w:val="00C01423"/>
    <w:rsid w:val="00C016BB"/>
    <w:rsid w:val="00C02F8E"/>
    <w:rsid w:val="00C136EB"/>
    <w:rsid w:val="00C33BCC"/>
    <w:rsid w:val="00C5737A"/>
    <w:rsid w:val="00C74835"/>
    <w:rsid w:val="00C75E75"/>
    <w:rsid w:val="00C81DFE"/>
    <w:rsid w:val="00CB4037"/>
    <w:rsid w:val="00CB5D92"/>
    <w:rsid w:val="00D032E6"/>
    <w:rsid w:val="00D11723"/>
    <w:rsid w:val="00D12615"/>
    <w:rsid w:val="00D16BA7"/>
    <w:rsid w:val="00D2287B"/>
    <w:rsid w:val="00D309FF"/>
    <w:rsid w:val="00D321B8"/>
    <w:rsid w:val="00D350FA"/>
    <w:rsid w:val="00D362FC"/>
    <w:rsid w:val="00D36440"/>
    <w:rsid w:val="00D40F3E"/>
    <w:rsid w:val="00D42B74"/>
    <w:rsid w:val="00D57D3B"/>
    <w:rsid w:val="00D82D69"/>
    <w:rsid w:val="00D84661"/>
    <w:rsid w:val="00D85764"/>
    <w:rsid w:val="00DA0362"/>
    <w:rsid w:val="00DA0AFD"/>
    <w:rsid w:val="00DA21D8"/>
    <w:rsid w:val="00DA3CC0"/>
    <w:rsid w:val="00DA65E4"/>
    <w:rsid w:val="00DB1977"/>
    <w:rsid w:val="00DB4BFA"/>
    <w:rsid w:val="00DB698E"/>
    <w:rsid w:val="00DE6829"/>
    <w:rsid w:val="00DF20CE"/>
    <w:rsid w:val="00E131D9"/>
    <w:rsid w:val="00E16A96"/>
    <w:rsid w:val="00E31D1B"/>
    <w:rsid w:val="00E35FBB"/>
    <w:rsid w:val="00E82F8E"/>
    <w:rsid w:val="00E84F4C"/>
    <w:rsid w:val="00E9314B"/>
    <w:rsid w:val="00E95768"/>
    <w:rsid w:val="00EA2714"/>
    <w:rsid w:val="00EB2446"/>
    <w:rsid w:val="00EC32DE"/>
    <w:rsid w:val="00EC431A"/>
    <w:rsid w:val="00EC4634"/>
    <w:rsid w:val="00EE01C6"/>
    <w:rsid w:val="00F00AB9"/>
    <w:rsid w:val="00F12E9C"/>
    <w:rsid w:val="00F20F46"/>
    <w:rsid w:val="00F23EBF"/>
    <w:rsid w:val="00F269CD"/>
    <w:rsid w:val="00F50CAF"/>
    <w:rsid w:val="00F53805"/>
    <w:rsid w:val="00F64BF4"/>
    <w:rsid w:val="00F7468D"/>
    <w:rsid w:val="00F96D27"/>
    <w:rsid w:val="00FA7139"/>
    <w:rsid w:val="00FC17E3"/>
    <w:rsid w:val="00FC3781"/>
    <w:rsid w:val="00FC3E9E"/>
    <w:rsid w:val="00FD5688"/>
    <w:rsid w:val="00FE0A7A"/>
    <w:rsid w:val="00F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64149A"/>
  <w15:docId w15:val="{9ECAC897-1AA7-442B-8D34-02BDF149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UOCVSingleLine">
    <w:name w:val="UOCVSingleLine"/>
    <w:basedOn w:val="Normal"/>
    <w:pPr>
      <w:spacing w:after="120"/>
      <w:jc w:val="both"/>
    </w:pPr>
  </w:style>
  <w:style w:type="paragraph" w:customStyle="1" w:styleId="UOCVSummary">
    <w:name w:val="UOCVSummary"/>
    <w:basedOn w:val="Normal"/>
    <w:pPr>
      <w:spacing w:before="56" w:after="0"/>
      <w:ind w:left="850"/>
    </w:pPr>
  </w:style>
  <w:style w:type="paragraph" w:customStyle="1" w:styleId="UOCVTitle">
    <w:name w:val="UOCVTitle"/>
    <w:basedOn w:val="Normal"/>
    <w:pPr>
      <w:tabs>
        <w:tab w:val="right" w:pos="10544"/>
      </w:tabs>
      <w:spacing w:after="0"/>
      <w:jc w:val="both"/>
    </w:pPr>
  </w:style>
  <w:style w:type="paragraph" w:customStyle="1" w:styleId="UOCVsubsectionTile">
    <w:name w:val="UOCVsubsectionTile"/>
    <w:basedOn w:val="Normal"/>
    <w:pPr>
      <w:spacing w:before="120" w:after="0"/>
      <w:ind w:left="708"/>
      <w:jc w:val="both"/>
    </w:pPr>
  </w:style>
  <w:style w:type="paragraph" w:customStyle="1" w:styleId="UOCVTabSection">
    <w:name w:val="UOCVTabSection"/>
    <w:basedOn w:val="Normal"/>
    <w:pPr>
      <w:spacing w:after="0"/>
      <w:ind w:left="708"/>
      <w:jc w:val="both"/>
    </w:pPr>
  </w:style>
  <w:style w:type="paragraph" w:customStyle="1" w:styleId="UOCVTabSubsection">
    <w:name w:val="UOCVTabSubsection"/>
    <w:basedOn w:val="Normal"/>
    <w:pPr>
      <w:tabs>
        <w:tab w:val="left" w:pos="2267"/>
      </w:tabs>
      <w:spacing w:after="0"/>
      <w:ind w:left="901"/>
      <w:jc w:val="both"/>
    </w:pPr>
  </w:style>
  <w:style w:type="paragraph" w:customStyle="1" w:styleId="UOCVTopHeader">
    <w:name w:val="UOCVTopHeader"/>
    <w:basedOn w:val="Normal"/>
    <w:pPr>
      <w:tabs>
        <w:tab w:val="right" w:pos="10544"/>
      </w:tabs>
      <w:spacing w:after="0"/>
      <w:jc w:val="both"/>
    </w:pPr>
  </w:style>
  <w:style w:type="paragraph" w:customStyle="1" w:styleId="UOCVTabDate">
    <w:name w:val="UOCVTabDate"/>
    <w:basedOn w:val="Normal"/>
    <w:pPr>
      <w:spacing w:after="0"/>
      <w:ind w:left="1474" w:hanging="1474"/>
      <w:jc w:val="both"/>
    </w:pPr>
  </w:style>
  <w:style w:type="paragraph" w:customStyle="1" w:styleId="UOCVDotList">
    <w:name w:val="UOCVDotList"/>
    <w:basedOn w:val="Normal"/>
    <w:pPr>
      <w:tabs>
        <w:tab w:val="right" w:leader="dot" w:pos="10544"/>
      </w:tabs>
      <w:spacing w:after="0"/>
    </w:pPr>
  </w:style>
  <w:style w:type="paragraph" w:customStyle="1" w:styleId="UOCVDotList2">
    <w:name w:val="UOCVDotList2"/>
    <w:basedOn w:val="Normal"/>
    <w:pPr>
      <w:tabs>
        <w:tab w:val="left" w:pos="566"/>
        <w:tab w:val="right" w:leader="dot" w:pos="10544"/>
      </w:tabs>
      <w:spacing w:after="0"/>
    </w:pPr>
  </w:style>
  <w:style w:type="paragraph" w:customStyle="1" w:styleId="UOCVPubHeader">
    <w:name w:val="UOCVPubHeader"/>
    <w:basedOn w:val="Normal"/>
    <w:pPr>
      <w:spacing w:before="120" w:after="240"/>
    </w:pPr>
  </w:style>
  <w:style w:type="paragraph" w:customStyle="1" w:styleId="UOCVPubSubHeader">
    <w:name w:val="UOCVPubSubHeader"/>
    <w:basedOn w:val="Normal"/>
    <w:pPr>
      <w:spacing w:before="180" w:after="120"/>
    </w:pPr>
  </w:style>
  <w:style w:type="paragraph" w:customStyle="1" w:styleId="UOCVTableHeader">
    <w:name w:val="UOCVTableHeader"/>
    <w:basedOn w:val="Normal"/>
    <w:pPr>
      <w:spacing w:before="20" w:after="20"/>
      <w:ind w:left="120" w:right="120"/>
    </w:pPr>
  </w:style>
  <w:style w:type="paragraph" w:customStyle="1" w:styleId="UOCVCenterTitle">
    <w:name w:val="UOCVCenterTitle"/>
    <w:basedOn w:val="Normal"/>
    <w:pPr>
      <w:spacing w:before="480" w:after="0"/>
      <w:jc w:val="center"/>
    </w:pPr>
  </w:style>
  <w:style w:type="paragraph" w:customStyle="1" w:styleId="UNIWebDefaultAlignment">
    <w:name w:val="UNIWebDefaultAlignment"/>
    <w:basedOn w:val="Normal"/>
    <w:pPr>
      <w:spacing w:after="0"/>
      <w:jc w:val="both"/>
    </w:pPr>
  </w:style>
  <w:style w:type="paragraph" w:customStyle="1" w:styleId="UNIWebHeaders">
    <w:name w:val="UNIWebHeaders"/>
    <w:basedOn w:val="Normal"/>
    <w:pPr>
      <w:spacing w:before="240" w:after="120"/>
    </w:pPr>
  </w:style>
  <w:style w:type="paragraph" w:customStyle="1" w:styleId="UNIWebCenter">
    <w:name w:val="UNIWebCenter"/>
    <w:basedOn w:val="Normal"/>
    <w:pPr>
      <w:spacing w:after="0"/>
      <w:jc w:val="center"/>
    </w:pPr>
  </w:style>
  <w:style w:type="paragraph" w:customStyle="1" w:styleId="UNIWebHeaderCentered">
    <w:name w:val="UNIWebHeaderCentered"/>
    <w:basedOn w:val="Normal"/>
    <w:pPr>
      <w:spacing w:before="240" w:after="120"/>
      <w:jc w:val="center"/>
    </w:pPr>
  </w:style>
  <w:style w:type="paragraph" w:customStyle="1" w:styleId="UNIWebSubHeaders">
    <w:name w:val="UNIWebSubHeaders"/>
    <w:basedOn w:val="Normal"/>
    <w:pPr>
      <w:spacing w:before="120" w:after="120"/>
    </w:pPr>
  </w:style>
  <w:style w:type="paragraph" w:customStyle="1" w:styleId="UNIWebCitation">
    <w:name w:val="UNIWebCitation"/>
    <w:basedOn w:val="Normal"/>
    <w:pPr>
      <w:tabs>
        <w:tab w:val="left" w:pos="850"/>
      </w:tabs>
      <w:spacing w:after="0"/>
      <w:ind w:left="1162" w:hanging="850"/>
      <w:jc w:val="both"/>
    </w:pPr>
  </w:style>
  <w:style w:type="table" w:customStyle="1" w:styleId="UOCVLineTitle">
    <w:name w:val="UOCVLineTitle"/>
    <w:uiPriority w:val="99"/>
    <w:tblPr>
      <w:tblBorders>
        <w:bottom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UOCVSummaryTable">
    <w:name w:val="UOCVSummaryTable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UOCVTable">
    <w:name w:val="UOCVTable"/>
    <w:uiPriority w:val="99"/>
    <w:tblPr>
      <w:tblBorders>
        <w:top w:val="single" w:sz="0" w:space="0" w:color="000000"/>
        <w:left w:val="single" w:sz="0" w:space="0" w:color="000000"/>
        <w:bottom w:val="single" w:sz="0" w:space="0" w:color="000000"/>
        <w:right w:val="single" w:sz="0" w:space="0" w:color="000000"/>
        <w:insideH w:val="single" w:sz="0" w:space="0" w:color="000000"/>
        <w:insideV w:val="singl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OCVFont10">
    <w:name w:val="UOCVFont10"/>
    <w:rPr>
      <w:rFonts w:ascii="Times New Roman" w:eastAsia="Times New Roman" w:hAnsi="Times New Roman" w:cs="Times New Roman"/>
      <w:sz w:val="20"/>
      <w:szCs w:val="20"/>
    </w:rPr>
  </w:style>
  <w:style w:type="character" w:customStyle="1" w:styleId="UOCVFont10Underline">
    <w:name w:val="UOCVFont10Underline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UOCVFont12">
    <w:name w:val="UOCVFont12"/>
    <w:rPr>
      <w:rFonts w:ascii="Times New Roman" w:eastAsia="Times New Roman" w:hAnsi="Times New Roman" w:cs="Times New Roman"/>
      <w:sz w:val="24"/>
      <w:szCs w:val="24"/>
    </w:rPr>
  </w:style>
  <w:style w:type="character" w:customStyle="1" w:styleId="UOCVFont12Bold">
    <w:name w:val="UOCVFont12Bol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UOCVFont12Underline">
    <w:name w:val="UOCVFont12Underline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UNIWebDefaultFont">
    <w:name w:val="UNIWebDefaultFont"/>
    <w:rPr>
      <w:rFonts w:ascii="Times New Roman" w:eastAsia="Times New Roman" w:hAnsi="Times New Roman" w:cs="Times New Roman"/>
      <w:sz w:val="22"/>
      <w:szCs w:val="22"/>
    </w:rPr>
  </w:style>
  <w:style w:type="character" w:customStyle="1" w:styleId="UNIWebHeaderFont">
    <w:name w:val="UNIWebHeaderFont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UNIWebSubHeaderFont">
    <w:name w:val="UNIWebSubHeaderFont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UNIWebBold">
    <w:name w:val="UNIWebBold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UNIWebItalic">
    <w:name w:val="UNIWebItalic"/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UNIWebUnderlined">
    <w:name w:val="UNIWebUnderlined"/>
    <w:rPr>
      <w:rFonts w:ascii="Times New Roman" w:eastAsia="Times New Roman" w:hAnsi="Times New Roman" w:cs="Times New Roman"/>
      <w:sz w:val="22"/>
      <w:szCs w:val="22"/>
      <w:u w:val="single"/>
    </w:rPr>
  </w:style>
  <w:style w:type="character" w:customStyle="1" w:styleId="UNIWebBoldUnderlined">
    <w:name w:val="UNIWebBoldUnderlined"/>
    <w:rPr>
      <w:rFonts w:ascii="Times New Roman" w:eastAsia="Times New Roman" w:hAnsi="Times New Roman" w:cs="Times New Roman"/>
      <w:b/>
      <w:bCs/>
      <w:sz w:val="22"/>
      <w:szCs w:val="22"/>
      <w:u w:val="single"/>
    </w:rPr>
  </w:style>
  <w:style w:type="character" w:customStyle="1" w:styleId="UNIWebBoldItalic">
    <w:name w:val="UNIWebBoldItalic"/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UNIWebUnderlinedItalic">
    <w:name w:val="UNIWebUnderlinedItalic"/>
    <w:rPr>
      <w:rFonts w:ascii="Times New Roman" w:eastAsia="Times New Roman" w:hAnsi="Times New Roman" w:cs="Times New Roman"/>
      <w:i/>
      <w:iCs/>
      <w:sz w:val="22"/>
      <w:szCs w:val="22"/>
      <w:u w:val="single"/>
    </w:rPr>
  </w:style>
  <w:style w:type="character" w:customStyle="1" w:styleId="UNIWebBoldUnderlinedItalic">
    <w:name w:val="UNIWebBoldUnderlinedItalic"/>
    <w:rPr>
      <w:rFonts w:ascii="Times New Roman" w:eastAsia="Times New Roman" w:hAnsi="Times New Roman" w:cs="Times New Roman"/>
      <w:b/>
      <w:bCs/>
      <w:i/>
      <w:iCs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890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6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6D2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D27"/>
    <w:rPr>
      <w:color w:val="605E5C"/>
      <w:shd w:val="clear" w:color="auto" w:fill="E1DFDD"/>
    </w:rPr>
  </w:style>
  <w:style w:type="paragraph" w:customStyle="1" w:styleId="DefinitionTerm">
    <w:name w:val="Definition Term"/>
    <w:basedOn w:val="Normal"/>
    <w:next w:val="Normal"/>
    <w:rsid w:val="002058B4"/>
    <w:pPr>
      <w:widowControl w:val="0"/>
      <w:snapToGrid w:val="0"/>
      <w:spacing w:after="0" w:line="240" w:lineRule="auto"/>
    </w:pPr>
    <w:rPr>
      <w:rFonts w:ascii="Arial" w:hAnsi="Arial"/>
      <w:sz w:val="24"/>
      <w:szCs w:val="20"/>
      <w:lang w:eastAsia="en-US"/>
    </w:rPr>
  </w:style>
  <w:style w:type="paragraph" w:customStyle="1" w:styleId="Default">
    <w:name w:val="Default"/>
    <w:rsid w:val="002058B4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1330"/>
    <w:rPr>
      <w:color w:val="605E5C"/>
      <w:shd w:val="clear" w:color="auto" w:fill="E1DFDD"/>
    </w:rPr>
  </w:style>
  <w:style w:type="character" w:customStyle="1" w:styleId="pu1yl">
    <w:name w:val="pu1yl"/>
    <w:basedOn w:val="DefaultParagraphFont"/>
    <w:rsid w:val="00F0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9781118784235.eelt105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katalog.slub-dresden.de/id/0-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nlinelibrary.wiley.com/book/10.1002/978111878423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8247</Words>
  <Characters>47013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</dc:creator>
  <cp:keywords/>
  <dc:description/>
  <cp:lastModifiedBy>Douglas Fleming</cp:lastModifiedBy>
  <cp:revision>2</cp:revision>
  <cp:lastPrinted>2019-11-27T22:17:00Z</cp:lastPrinted>
  <dcterms:created xsi:type="dcterms:W3CDTF">2024-04-15T18:13:00Z</dcterms:created>
  <dcterms:modified xsi:type="dcterms:W3CDTF">2024-04-15T18:13:00Z</dcterms:modified>
  <cp:category/>
</cp:coreProperties>
</file>